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tblpY="1135"/>
        <w:tblW w:w="10364" w:type="dxa"/>
        <w:tblBorders>
          <w:bottom w:val="single" w:sz="4" w:space="0" w:color="2A5A78"/>
        </w:tblBorders>
        <w:tblCellMar>
          <w:top w:w="58" w:type="dxa"/>
          <w:left w:w="115" w:type="dxa"/>
          <w:bottom w:w="58" w:type="dxa"/>
          <w:right w:w="115" w:type="dxa"/>
        </w:tblCellMar>
        <w:tblLook w:val="0000" w:firstRow="0" w:lastRow="0" w:firstColumn="0" w:lastColumn="0" w:noHBand="0" w:noVBand="0"/>
      </w:tblPr>
      <w:tblGrid>
        <w:gridCol w:w="2552"/>
        <w:gridCol w:w="3201"/>
        <w:gridCol w:w="4611"/>
      </w:tblGrid>
      <w:tr w:rsidR="00990483" w:rsidRPr="00990483" w14:paraId="770EDDE1" w14:textId="77777777" w:rsidTr="00CE4D23">
        <w:trPr>
          <w:trHeight w:val="1361"/>
        </w:trPr>
        <w:tc>
          <w:tcPr>
            <w:tcW w:w="2552" w:type="dxa"/>
            <w:tcBorders>
              <w:top w:val="nil"/>
              <w:left w:val="nil"/>
              <w:bottom w:val="single" w:sz="4" w:space="0" w:color="2A5A78"/>
              <w:right w:val="nil"/>
            </w:tcBorders>
            <w:vAlign w:val="center"/>
          </w:tcPr>
          <w:p w14:paraId="0A1E9A22" w14:textId="01EBD911" w:rsidR="00087130" w:rsidRPr="00990483" w:rsidRDefault="00087130" w:rsidP="00087130">
            <w:pPr>
              <w:pStyle w:val="ContactInformation"/>
              <w:rPr>
                <w:rFonts w:asciiTheme="minorHAnsi" w:hAnsiTheme="minorHAnsi" w:cstheme="minorHAnsi"/>
                <w:color w:val="000000" w:themeColor="text1"/>
              </w:rPr>
            </w:pPr>
          </w:p>
        </w:tc>
        <w:tc>
          <w:tcPr>
            <w:tcW w:w="3201" w:type="dxa"/>
            <w:tcBorders>
              <w:top w:val="nil"/>
              <w:left w:val="nil"/>
              <w:bottom w:val="single" w:sz="4" w:space="0" w:color="2A5A78"/>
              <w:right w:val="nil"/>
            </w:tcBorders>
            <w:vAlign w:val="center"/>
          </w:tcPr>
          <w:p w14:paraId="0ED5A1B9" w14:textId="55A3A488" w:rsidR="00087130" w:rsidRPr="00990483" w:rsidRDefault="00087130" w:rsidP="00CE4D23">
            <w:pPr>
              <w:pStyle w:val="ContactInformation"/>
              <w:ind w:left="-120" w:firstLine="120"/>
              <w:rPr>
                <w:rFonts w:asciiTheme="minorHAnsi" w:hAnsiTheme="minorHAnsi" w:cstheme="minorHAnsi"/>
                <w:color w:val="000000" w:themeColor="text1"/>
              </w:rPr>
            </w:pPr>
          </w:p>
        </w:tc>
        <w:tc>
          <w:tcPr>
            <w:tcW w:w="4611" w:type="dxa"/>
            <w:tcBorders>
              <w:top w:val="nil"/>
              <w:left w:val="nil"/>
              <w:bottom w:val="single" w:sz="4" w:space="0" w:color="2A5A78"/>
              <w:right w:val="nil"/>
            </w:tcBorders>
            <w:vAlign w:val="center"/>
          </w:tcPr>
          <w:p w14:paraId="34A9F453" w14:textId="704CEDF1" w:rsidR="00EF0324" w:rsidRPr="00990483" w:rsidRDefault="00EF0324">
            <w:pPr>
              <w:pStyle w:val="berschrift2"/>
              <w:rPr>
                <w:rFonts w:asciiTheme="minorHAnsi" w:hAnsiTheme="minorHAnsi" w:cstheme="minorHAnsi"/>
                <w:color w:val="000000" w:themeColor="text1"/>
              </w:rPr>
            </w:pPr>
          </w:p>
        </w:tc>
      </w:tr>
    </w:tbl>
    <w:p w14:paraId="1062F6C1" w14:textId="66C5CF78" w:rsidR="00EF0324" w:rsidRPr="00990483" w:rsidRDefault="00EF0324" w:rsidP="00DE7968">
      <w:pPr>
        <w:pStyle w:val="berschrift1"/>
        <w:jc w:val="both"/>
        <w:rPr>
          <w:rFonts w:asciiTheme="minorHAnsi" w:hAnsiTheme="minorHAnsi" w:cstheme="minorHAnsi"/>
          <w:color w:val="000000" w:themeColor="text1"/>
        </w:rPr>
      </w:pPr>
      <w:r w:rsidRPr="00990483">
        <w:rPr>
          <w:rFonts w:asciiTheme="minorHAnsi" w:hAnsiTheme="minorHAnsi" w:cstheme="minorHAnsi"/>
          <w:color w:val="000000" w:themeColor="text1"/>
        </w:rPr>
        <w:t>Pressemitteilung</w:t>
      </w:r>
    </w:p>
    <w:p w14:paraId="3FA100E3" w14:textId="6E3C9BAE" w:rsidR="00EF0324" w:rsidRPr="00990483" w:rsidRDefault="00151012">
      <w:pPr>
        <w:pStyle w:val="berschrift3"/>
        <w:rPr>
          <w:rFonts w:asciiTheme="minorHAnsi" w:hAnsiTheme="minorHAnsi" w:cstheme="minorHAnsi"/>
          <w:color w:val="000000" w:themeColor="text1"/>
        </w:rPr>
      </w:pPr>
      <w:r w:rsidRPr="00990483">
        <w:rPr>
          <w:rFonts w:asciiTheme="minorHAnsi" w:hAnsiTheme="minorHAnsi" w:cstheme="minorHAnsi"/>
          <w:color w:val="000000" w:themeColor="text1"/>
        </w:rPr>
        <w:t>Wir sind umgezogen</w:t>
      </w:r>
      <w:r w:rsidR="0028025F" w:rsidRPr="00990483">
        <w:rPr>
          <w:rFonts w:asciiTheme="minorHAnsi" w:hAnsiTheme="minorHAnsi" w:cstheme="minorHAnsi"/>
          <w:color w:val="000000" w:themeColor="text1"/>
        </w:rPr>
        <w:t xml:space="preserve">: </w:t>
      </w:r>
    </w:p>
    <w:p w14:paraId="45967C38" w14:textId="4737609B" w:rsidR="00151012" w:rsidRPr="00990483" w:rsidRDefault="00151012" w:rsidP="00151012">
      <w:pPr>
        <w:pStyle w:val="Subhead"/>
        <w:rPr>
          <w:rFonts w:asciiTheme="minorHAnsi" w:hAnsiTheme="minorHAnsi" w:cstheme="minorHAnsi"/>
          <w:i w:val="0"/>
          <w:iCs/>
          <w:color w:val="000000" w:themeColor="text1"/>
        </w:rPr>
      </w:pPr>
      <w:r w:rsidRPr="00990483">
        <w:rPr>
          <w:rFonts w:asciiTheme="minorHAnsi" w:hAnsiTheme="minorHAnsi" w:cstheme="minorHAnsi"/>
          <w:i w:val="0"/>
          <w:iCs/>
          <w:color w:val="000000" w:themeColor="text1"/>
        </w:rPr>
        <w:t xml:space="preserve">Harley-Davidson </w:t>
      </w:r>
      <w:r w:rsidR="00AA44F8" w:rsidRPr="00990483">
        <w:rPr>
          <w:rFonts w:asciiTheme="minorHAnsi" w:hAnsiTheme="minorHAnsi" w:cstheme="minorHAnsi"/>
          <w:i w:val="0"/>
          <w:iCs/>
          <w:color w:val="000000" w:themeColor="text1"/>
        </w:rPr>
        <w:t xml:space="preserve">ab sofort </w:t>
      </w:r>
      <w:r w:rsidRPr="00990483">
        <w:rPr>
          <w:rFonts w:asciiTheme="minorHAnsi" w:hAnsiTheme="minorHAnsi" w:cstheme="minorHAnsi"/>
          <w:i w:val="0"/>
          <w:iCs/>
          <w:color w:val="000000" w:themeColor="text1"/>
        </w:rPr>
        <w:t>in Karlsruhe-Nord</w:t>
      </w:r>
    </w:p>
    <w:p w14:paraId="0FF438C7" w14:textId="71339641" w:rsidR="0027400B" w:rsidRPr="00990483" w:rsidRDefault="000E029F" w:rsidP="00CE4D23">
      <w:pPr>
        <w:ind w:right="96"/>
        <w:jc w:val="both"/>
        <w:rPr>
          <w:rFonts w:asciiTheme="minorHAnsi" w:hAnsiTheme="minorHAnsi" w:cstheme="minorHAnsi"/>
          <w:color w:val="000000" w:themeColor="text1"/>
          <w:sz w:val="22"/>
          <w:szCs w:val="22"/>
        </w:rPr>
      </w:pPr>
      <w:r w:rsidRPr="00990483">
        <w:rPr>
          <w:rFonts w:asciiTheme="minorHAnsi" w:hAnsiTheme="minorHAnsi" w:cstheme="minorHAnsi"/>
          <w:b/>
          <w:bCs/>
          <w:color w:val="000000" w:themeColor="text1"/>
          <w:sz w:val="22"/>
          <w:szCs w:val="22"/>
        </w:rPr>
        <w:t xml:space="preserve">Ettlingen, </w:t>
      </w:r>
      <w:r w:rsidR="00151012" w:rsidRPr="00990483">
        <w:rPr>
          <w:rFonts w:asciiTheme="minorHAnsi" w:hAnsiTheme="minorHAnsi" w:cstheme="minorHAnsi"/>
          <w:b/>
          <w:bCs/>
          <w:color w:val="000000" w:themeColor="text1"/>
          <w:sz w:val="22"/>
          <w:szCs w:val="22"/>
        </w:rPr>
        <w:t>0</w:t>
      </w:r>
      <w:r w:rsidR="00852634">
        <w:rPr>
          <w:rFonts w:asciiTheme="minorHAnsi" w:hAnsiTheme="minorHAnsi" w:cstheme="minorHAnsi"/>
          <w:b/>
          <w:bCs/>
          <w:color w:val="000000" w:themeColor="text1"/>
          <w:sz w:val="22"/>
          <w:szCs w:val="22"/>
        </w:rPr>
        <w:t>8</w:t>
      </w:r>
      <w:r w:rsidR="00151012" w:rsidRPr="00990483">
        <w:rPr>
          <w:rFonts w:asciiTheme="minorHAnsi" w:hAnsiTheme="minorHAnsi" w:cstheme="minorHAnsi"/>
          <w:b/>
          <w:bCs/>
          <w:color w:val="000000" w:themeColor="text1"/>
          <w:sz w:val="22"/>
          <w:szCs w:val="22"/>
        </w:rPr>
        <w:t>. November</w:t>
      </w:r>
      <w:r w:rsidRPr="00990483">
        <w:rPr>
          <w:rFonts w:asciiTheme="minorHAnsi" w:hAnsiTheme="minorHAnsi" w:cstheme="minorHAnsi"/>
          <w:b/>
          <w:bCs/>
          <w:color w:val="000000" w:themeColor="text1"/>
          <w:sz w:val="22"/>
          <w:szCs w:val="22"/>
        </w:rPr>
        <w:t xml:space="preserve"> 2022:</w:t>
      </w:r>
      <w:r w:rsidRPr="00990483">
        <w:rPr>
          <w:rFonts w:asciiTheme="minorHAnsi" w:hAnsiTheme="minorHAnsi" w:cstheme="minorHAnsi"/>
          <w:color w:val="000000" w:themeColor="text1"/>
          <w:sz w:val="22"/>
          <w:szCs w:val="22"/>
        </w:rPr>
        <w:t xml:space="preserve"> </w:t>
      </w:r>
    </w:p>
    <w:p w14:paraId="2732F346" w14:textId="4D5038DC" w:rsidR="0027400B" w:rsidRPr="00990483" w:rsidRDefault="0027400B" w:rsidP="00CE4D23">
      <w:pPr>
        <w:ind w:right="96"/>
        <w:jc w:val="both"/>
        <w:rPr>
          <w:rFonts w:asciiTheme="minorHAnsi" w:hAnsiTheme="minorHAnsi" w:cstheme="minorHAnsi"/>
          <w:color w:val="000000" w:themeColor="text1"/>
          <w:sz w:val="22"/>
          <w:szCs w:val="22"/>
        </w:rPr>
      </w:pPr>
    </w:p>
    <w:p w14:paraId="6DDAF288" w14:textId="30D5D2A2" w:rsidR="0027400B" w:rsidRPr="00990483" w:rsidRDefault="0027400B" w:rsidP="00CE4D23">
      <w:pPr>
        <w:ind w:right="96"/>
        <w:jc w:val="both"/>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D</w:t>
      </w:r>
      <w:r w:rsidR="00151012" w:rsidRPr="00990483">
        <w:rPr>
          <w:rFonts w:asciiTheme="minorHAnsi" w:hAnsiTheme="minorHAnsi" w:cstheme="minorHAnsi"/>
          <w:color w:val="000000" w:themeColor="text1"/>
          <w:sz w:val="22"/>
          <w:szCs w:val="22"/>
        </w:rPr>
        <w:t>er Harley-Davidson S</w:t>
      </w:r>
      <w:r w:rsidR="00F61A3B" w:rsidRPr="00990483">
        <w:rPr>
          <w:rFonts w:asciiTheme="minorHAnsi" w:hAnsiTheme="minorHAnsi" w:cstheme="minorHAnsi"/>
          <w:color w:val="000000" w:themeColor="text1"/>
          <w:sz w:val="22"/>
          <w:szCs w:val="22"/>
        </w:rPr>
        <w:t>hop</w:t>
      </w:r>
      <w:r w:rsidR="00151012" w:rsidRPr="00990483">
        <w:rPr>
          <w:rFonts w:asciiTheme="minorHAnsi" w:hAnsiTheme="minorHAnsi" w:cstheme="minorHAnsi"/>
          <w:color w:val="000000" w:themeColor="text1"/>
          <w:sz w:val="22"/>
          <w:szCs w:val="22"/>
        </w:rPr>
        <w:t xml:space="preserve"> der Graf Hardenberg-Gruppe hat seit Anfang November eine</w:t>
      </w:r>
      <w:r w:rsidR="00F61A3B" w:rsidRPr="00990483">
        <w:rPr>
          <w:rFonts w:asciiTheme="minorHAnsi" w:hAnsiTheme="minorHAnsi" w:cstheme="minorHAnsi"/>
          <w:color w:val="000000" w:themeColor="text1"/>
          <w:sz w:val="22"/>
          <w:szCs w:val="22"/>
        </w:rPr>
        <w:t>n</w:t>
      </w:r>
      <w:r w:rsidR="00151012" w:rsidRPr="00990483">
        <w:rPr>
          <w:rFonts w:asciiTheme="minorHAnsi" w:hAnsiTheme="minorHAnsi" w:cstheme="minorHAnsi"/>
          <w:color w:val="000000" w:themeColor="text1"/>
          <w:sz w:val="22"/>
          <w:szCs w:val="22"/>
        </w:rPr>
        <w:t xml:space="preserve"> neue</w:t>
      </w:r>
      <w:r w:rsidR="00F61A3B" w:rsidRPr="00990483">
        <w:rPr>
          <w:rFonts w:asciiTheme="minorHAnsi" w:hAnsiTheme="minorHAnsi" w:cstheme="minorHAnsi"/>
          <w:color w:val="000000" w:themeColor="text1"/>
          <w:sz w:val="22"/>
          <w:szCs w:val="22"/>
        </w:rPr>
        <w:t>n</w:t>
      </w:r>
      <w:r w:rsidR="00151012" w:rsidRPr="00990483">
        <w:rPr>
          <w:rFonts w:asciiTheme="minorHAnsi" w:hAnsiTheme="minorHAnsi" w:cstheme="minorHAnsi"/>
          <w:color w:val="000000" w:themeColor="text1"/>
          <w:sz w:val="22"/>
          <w:szCs w:val="22"/>
        </w:rPr>
        <w:t xml:space="preserve"> </w:t>
      </w:r>
      <w:r w:rsidR="00F61A3B" w:rsidRPr="00990483">
        <w:rPr>
          <w:rFonts w:asciiTheme="minorHAnsi" w:hAnsiTheme="minorHAnsi" w:cstheme="minorHAnsi"/>
          <w:color w:val="000000" w:themeColor="text1"/>
          <w:sz w:val="22"/>
          <w:szCs w:val="22"/>
        </w:rPr>
        <w:t>Standort</w:t>
      </w:r>
      <w:r w:rsidR="00C0524E" w:rsidRPr="00990483">
        <w:rPr>
          <w:rFonts w:asciiTheme="minorHAnsi" w:hAnsiTheme="minorHAnsi" w:cstheme="minorHAnsi"/>
          <w:color w:val="000000" w:themeColor="text1"/>
          <w:sz w:val="22"/>
          <w:szCs w:val="22"/>
        </w:rPr>
        <w:t>.</w:t>
      </w:r>
      <w:r w:rsidR="00151012" w:rsidRPr="00990483">
        <w:rPr>
          <w:rFonts w:asciiTheme="minorHAnsi" w:hAnsiTheme="minorHAnsi" w:cstheme="minorHAnsi"/>
          <w:color w:val="000000" w:themeColor="text1"/>
          <w:sz w:val="22"/>
          <w:szCs w:val="22"/>
        </w:rPr>
        <w:t xml:space="preserve"> Nach umfangreichen Umbauarbeiten erstrahlt der neue Standort nun im bekannten Biker-Style </w:t>
      </w:r>
      <w:r w:rsidR="00C0524E" w:rsidRPr="00990483">
        <w:rPr>
          <w:rFonts w:asciiTheme="minorHAnsi" w:hAnsiTheme="minorHAnsi" w:cstheme="minorHAnsi"/>
          <w:color w:val="000000" w:themeColor="text1"/>
          <w:sz w:val="22"/>
          <w:szCs w:val="22"/>
        </w:rPr>
        <w:t xml:space="preserve">direkt </w:t>
      </w:r>
      <w:r w:rsidR="00151012" w:rsidRPr="00990483">
        <w:rPr>
          <w:rFonts w:asciiTheme="minorHAnsi" w:hAnsiTheme="minorHAnsi" w:cstheme="minorHAnsi"/>
          <w:color w:val="000000" w:themeColor="text1"/>
          <w:sz w:val="22"/>
          <w:szCs w:val="22"/>
        </w:rPr>
        <w:t xml:space="preserve">an der </w:t>
      </w:r>
      <w:r w:rsidR="00C0524E" w:rsidRPr="00990483">
        <w:rPr>
          <w:rFonts w:asciiTheme="minorHAnsi" w:hAnsiTheme="minorHAnsi" w:cstheme="minorHAnsi"/>
          <w:color w:val="000000" w:themeColor="text1"/>
          <w:sz w:val="22"/>
          <w:szCs w:val="22"/>
        </w:rPr>
        <w:t xml:space="preserve">B35. </w:t>
      </w:r>
      <w:r w:rsidR="00151012" w:rsidRPr="00990483">
        <w:rPr>
          <w:rFonts w:asciiTheme="minorHAnsi" w:hAnsiTheme="minorHAnsi" w:cstheme="minorHAnsi"/>
          <w:color w:val="000000" w:themeColor="text1"/>
          <w:sz w:val="22"/>
          <w:szCs w:val="22"/>
        </w:rPr>
        <w:t xml:space="preserve">Der Geschäftsführer Andy Kocijan und sein Team haben </w:t>
      </w:r>
      <w:r w:rsidR="00C0524E" w:rsidRPr="00990483">
        <w:rPr>
          <w:rFonts w:asciiTheme="minorHAnsi" w:hAnsiTheme="minorHAnsi" w:cstheme="minorHAnsi"/>
          <w:color w:val="000000" w:themeColor="text1"/>
          <w:sz w:val="22"/>
          <w:szCs w:val="22"/>
        </w:rPr>
        <w:t xml:space="preserve">in den letzten Wochen den Umzug vom bisherigen Standort in Bruchsal an die zentral gelegene Bundesstraße vorbereitet. Seit Anfang des Monats ist es nun </w:t>
      </w:r>
      <w:r w:rsidR="00055B21" w:rsidRPr="00990483">
        <w:rPr>
          <w:rFonts w:asciiTheme="minorHAnsi" w:hAnsiTheme="minorHAnsi" w:cstheme="minorHAnsi"/>
          <w:color w:val="000000" w:themeColor="text1"/>
          <w:sz w:val="22"/>
          <w:szCs w:val="22"/>
        </w:rPr>
        <w:t>so weit</w:t>
      </w:r>
      <w:r w:rsidR="00C0524E" w:rsidRPr="00990483">
        <w:rPr>
          <w:rFonts w:asciiTheme="minorHAnsi" w:hAnsiTheme="minorHAnsi" w:cstheme="minorHAnsi"/>
          <w:color w:val="000000" w:themeColor="text1"/>
          <w:sz w:val="22"/>
          <w:szCs w:val="22"/>
        </w:rPr>
        <w:t xml:space="preserve">. Alle neuen und gebrauchten </w:t>
      </w:r>
      <w:r w:rsidR="00F61A3B" w:rsidRPr="00990483">
        <w:rPr>
          <w:rFonts w:asciiTheme="minorHAnsi" w:hAnsiTheme="minorHAnsi" w:cstheme="minorHAnsi"/>
          <w:color w:val="000000" w:themeColor="text1"/>
          <w:sz w:val="22"/>
          <w:szCs w:val="22"/>
        </w:rPr>
        <w:t>Bikes</w:t>
      </w:r>
      <w:r w:rsidR="00C0524E" w:rsidRPr="00990483">
        <w:rPr>
          <w:rFonts w:asciiTheme="minorHAnsi" w:hAnsiTheme="minorHAnsi" w:cstheme="minorHAnsi"/>
          <w:color w:val="000000" w:themeColor="text1"/>
          <w:sz w:val="22"/>
          <w:szCs w:val="22"/>
        </w:rPr>
        <w:t xml:space="preserve"> sowie das dazu passende Zubehör und die entsprechende Bekleidung sind in die neuen Räumlichkeiten umgezogen.</w:t>
      </w:r>
    </w:p>
    <w:p w14:paraId="0C330B8F" w14:textId="1D4F11BE" w:rsidR="00C0524E" w:rsidRPr="00990483" w:rsidRDefault="00C0524E" w:rsidP="00CE4D23">
      <w:pPr>
        <w:ind w:right="96"/>
        <w:jc w:val="both"/>
        <w:rPr>
          <w:rFonts w:asciiTheme="minorHAnsi" w:hAnsiTheme="minorHAnsi" w:cstheme="minorHAnsi"/>
          <w:color w:val="000000" w:themeColor="text1"/>
          <w:sz w:val="22"/>
          <w:szCs w:val="22"/>
        </w:rPr>
      </w:pPr>
    </w:p>
    <w:p w14:paraId="284F68E3" w14:textId="33ECE0EA" w:rsidR="00C0524E" w:rsidRPr="00990483" w:rsidRDefault="00C0524E" w:rsidP="00C0524E">
      <w:pPr>
        <w:ind w:right="96"/>
        <w:jc w:val="both"/>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 xml:space="preserve">Für alle </w:t>
      </w:r>
      <w:r w:rsidR="00F61A3B" w:rsidRPr="00990483">
        <w:rPr>
          <w:rFonts w:asciiTheme="minorHAnsi" w:hAnsiTheme="minorHAnsi" w:cstheme="minorHAnsi"/>
          <w:color w:val="000000" w:themeColor="text1"/>
          <w:sz w:val="22"/>
          <w:szCs w:val="22"/>
        </w:rPr>
        <w:t xml:space="preserve">Milwaukee Iron </w:t>
      </w:r>
      <w:r w:rsidRPr="00990483">
        <w:rPr>
          <w:rFonts w:asciiTheme="minorHAnsi" w:hAnsiTheme="minorHAnsi" w:cstheme="minorHAnsi"/>
          <w:color w:val="000000" w:themeColor="text1"/>
          <w:sz w:val="22"/>
          <w:szCs w:val="22"/>
        </w:rPr>
        <w:t xml:space="preserve">Fans und dem damit verbundenen Lifestyle sind die aktuellen </w:t>
      </w:r>
      <w:r w:rsidR="00F61A3B" w:rsidRPr="00990483">
        <w:rPr>
          <w:rFonts w:asciiTheme="minorHAnsi" w:hAnsiTheme="minorHAnsi" w:cstheme="minorHAnsi"/>
          <w:color w:val="000000" w:themeColor="text1"/>
          <w:sz w:val="22"/>
          <w:szCs w:val="22"/>
        </w:rPr>
        <w:t xml:space="preserve">Harley-Davidson </w:t>
      </w:r>
      <w:r w:rsidRPr="00990483">
        <w:rPr>
          <w:rFonts w:asciiTheme="minorHAnsi" w:hAnsiTheme="minorHAnsi" w:cstheme="minorHAnsi"/>
          <w:color w:val="000000" w:themeColor="text1"/>
          <w:sz w:val="22"/>
          <w:szCs w:val="22"/>
        </w:rPr>
        <w:t>Modelle im Showroom de</w:t>
      </w:r>
      <w:r w:rsidR="00F61A3B" w:rsidRPr="00990483">
        <w:rPr>
          <w:rFonts w:asciiTheme="minorHAnsi" w:hAnsiTheme="minorHAnsi" w:cstheme="minorHAnsi"/>
          <w:color w:val="000000" w:themeColor="text1"/>
          <w:sz w:val="22"/>
          <w:szCs w:val="22"/>
        </w:rPr>
        <w:t>r</w:t>
      </w:r>
      <w:r w:rsidRPr="00990483">
        <w:rPr>
          <w:rFonts w:asciiTheme="minorHAnsi" w:hAnsiTheme="minorHAnsi" w:cstheme="minorHAnsi"/>
          <w:color w:val="000000" w:themeColor="text1"/>
          <w:sz w:val="22"/>
          <w:szCs w:val="22"/>
        </w:rPr>
        <w:t xml:space="preserve"> </w:t>
      </w:r>
      <w:r w:rsidR="00960562" w:rsidRPr="00990483">
        <w:rPr>
          <w:rFonts w:asciiTheme="minorHAnsi" w:hAnsiTheme="minorHAnsi" w:cstheme="minorHAnsi"/>
          <w:color w:val="000000" w:themeColor="text1"/>
          <w:sz w:val="22"/>
          <w:szCs w:val="22"/>
        </w:rPr>
        <w:t>neu</w:t>
      </w:r>
      <w:r w:rsidR="00F61A3B" w:rsidRPr="00990483">
        <w:rPr>
          <w:rFonts w:asciiTheme="minorHAnsi" w:hAnsiTheme="minorHAnsi" w:cstheme="minorHAnsi"/>
          <w:color w:val="000000" w:themeColor="text1"/>
          <w:sz w:val="22"/>
          <w:szCs w:val="22"/>
        </w:rPr>
        <w:t>en Location</w:t>
      </w:r>
      <w:r w:rsidRPr="00990483">
        <w:rPr>
          <w:rFonts w:asciiTheme="minorHAnsi" w:hAnsiTheme="minorHAnsi" w:cstheme="minorHAnsi"/>
          <w:color w:val="000000" w:themeColor="text1"/>
          <w:sz w:val="22"/>
          <w:szCs w:val="22"/>
        </w:rPr>
        <w:t xml:space="preserve"> versammelt. Zudem bietet das neue Gebäude auch ausreichend Platz für die modern eingerichtete Werkstatt. Hier </w:t>
      </w:r>
      <w:r w:rsidR="00852634">
        <w:rPr>
          <w:rFonts w:asciiTheme="minorHAnsi" w:hAnsiTheme="minorHAnsi" w:cstheme="minorHAnsi"/>
          <w:color w:val="000000" w:themeColor="text1"/>
          <w:sz w:val="22"/>
          <w:szCs w:val="22"/>
        </w:rPr>
        <w:t>wird</w:t>
      </w:r>
      <w:r w:rsidRPr="00990483">
        <w:rPr>
          <w:rFonts w:asciiTheme="minorHAnsi" w:hAnsiTheme="minorHAnsi" w:cstheme="minorHAnsi"/>
          <w:color w:val="000000" w:themeColor="text1"/>
          <w:sz w:val="22"/>
          <w:szCs w:val="22"/>
        </w:rPr>
        <w:t xml:space="preserve"> -wie gehabt- künftig neben Service- und Reparaturarbeiten auch individuelle</w:t>
      </w:r>
      <w:r w:rsidR="00F61A3B" w:rsidRPr="00990483">
        <w:rPr>
          <w:rFonts w:asciiTheme="minorHAnsi" w:hAnsiTheme="minorHAnsi" w:cstheme="minorHAnsi"/>
          <w:color w:val="000000" w:themeColor="text1"/>
          <w:sz w:val="22"/>
          <w:szCs w:val="22"/>
        </w:rPr>
        <w:t>s</w:t>
      </w:r>
      <w:r w:rsidRPr="00990483">
        <w:rPr>
          <w:rFonts w:asciiTheme="minorHAnsi" w:hAnsiTheme="minorHAnsi" w:cstheme="minorHAnsi"/>
          <w:color w:val="000000" w:themeColor="text1"/>
          <w:sz w:val="22"/>
          <w:szCs w:val="22"/>
        </w:rPr>
        <w:t xml:space="preserve"> </w:t>
      </w:r>
      <w:r w:rsidR="00F61A3B" w:rsidRPr="00990483">
        <w:rPr>
          <w:rFonts w:asciiTheme="minorHAnsi" w:hAnsiTheme="minorHAnsi" w:cstheme="minorHAnsi"/>
          <w:color w:val="000000" w:themeColor="text1"/>
          <w:sz w:val="22"/>
          <w:szCs w:val="22"/>
        </w:rPr>
        <w:t xml:space="preserve">Customizing </w:t>
      </w:r>
      <w:r w:rsidRPr="00990483">
        <w:rPr>
          <w:rFonts w:asciiTheme="minorHAnsi" w:hAnsiTheme="minorHAnsi" w:cstheme="minorHAnsi"/>
          <w:color w:val="000000" w:themeColor="text1"/>
          <w:sz w:val="22"/>
          <w:szCs w:val="22"/>
        </w:rPr>
        <w:t xml:space="preserve">vorgenommen. </w:t>
      </w:r>
    </w:p>
    <w:p w14:paraId="20FDED14" w14:textId="487CD6AE" w:rsidR="00664278" w:rsidRPr="00990483" w:rsidRDefault="00664278" w:rsidP="00C0524E">
      <w:pPr>
        <w:ind w:right="96"/>
        <w:jc w:val="both"/>
        <w:rPr>
          <w:rFonts w:asciiTheme="minorHAnsi" w:hAnsiTheme="minorHAnsi" w:cstheme="minorHAnsi"/>
          <w:color w:val="000000" w:themeColor="text1"/>
          <w:sz w:val="22"/>
          <w:szCs w:val="22"/>
        </w:rPr>
      </w:pPr>
    </w:p>
    <w:p w14:paraId="0FFD6067" w14:textId="16A90D83" w:rsidR="00664278" w:rsidRPr="00990483" w:rsidRDefault="00664278" w:rsidP="00664278">
      <w:pPr>
        <w:pStyle w:val="Default"/>
        <w:jc w:val="both"/>
        <w:rPr>
          <w:rFonts w:asciiTheme="minorHAnsi" w:eastAsia="Times New Roman" w:hAnsiTheme="minorHAnsi" w:cstheme="minorHAnsi"/>
          <w:color w:val="000000" w:themeColor="text1"/>
          <w:spacing w:val="-5"/>
          <w:sz w:val="22"/>
          <w:szCs w:val="22"/>
          <w:lang w:eastAsia="de-DE" w:bidi="he-IL"/>
        </w:rPr>
      </w:pPr>
      <w:r w:rsidRPr="00990483">
        <w:rPr>
          <w:rFonts w:asciiTheme="minorHAnsi" w:eastAsia="Times New Roman" w:hAnsiTheme="minorHAnsi" w:cstheme="minorHAnsi"/>
          <w:color w:val="000000" w:themeColor="text1"/>
          <w:spacing w:val="-5"/>
          <w:sz w:val="22"/>
          <w:szCs w:val="22"/>
          <w:lang w:eastAsia="de-DE" w:bidi="he-IL"/>
        </w:rPr>
        <w:t xml:space="preserve">Der Einstieg ins Zweiradgeschäft vor </w:t>
      </w:r>
      <w:r w:rsidR="00055B21" w:rsidRPr="00990483">
        <w:rPr>
          <w:rFonts w:asciiTheme="minorHAnsi" w:eastAsia="Times New Roman" w:hAnsiTheme="minorHAnsi" w:cstheme="minorHAnsi"/>
          <w:color w:val="000000" w:themeColor="text1"/>
          <w:spacing w:val="-5"/>
          <w:sz w:val="22"/>
          <w:szCs w:val="22"/>
          <w:lang w:eastAsia="de-DE" w:bidi="he-IL"/>
        </w:rPr>
        <w:t xml:space="preserve">über </w:t>
      </w:r>
      <w:r w:rsidRPr="00990483">
        <w:rPr>
          <w:rFonts w:asciiTheme="minorHAnsi" w:eastAsia="Times New Roman" w:hAnsiTheme="minorHAnsi" w:cstheme="minorHAnsi"/>
          <w:color w:val="000000" w:themeColor="text1"/>
          <w:spacing w:val="-5"/>
          <w:sz w:val="22"/>
          <w:szCs w:val="22"/>
          <w:lang w:eastAsia="de-DE" w:bidi="he-IL"/>
        </w:rPr>
        <w:t xml:space="preserve">4 Jahren hat sich für die Gruppe bewährt. Darum wurde jetzt auch erneut in </w:t>
      </w:r>
      <w:r w:rsidR="00F61A3B" w:rsidRPr="00990483">
        <w:rPr>
          <w:rFonts w:asciiTheme="minorHAnsi" w:eastAsia="Times New Roman" w:hAnsiTheme="minorHAnsi" w:cstheme="minorHAnsi"/>
          <w:color w:val="000000" w:themeColor="text1"/>
          <w:spacing w:val="-5"/>
          <w:sz w:val="22"/>
          <w:szCs w:val="22"/>
          <w:lang w:eastAsia="de-DE" w:bidi="he-IL"/>
        </w:rPr>
        <w:t xml:space="preserve">die Marke </w:t>
      </w:r>
      <w:r w:rsidRPr="00990483">
        <w:rPr>
          <w:rFonts w:asciiTheme="minorHAnsi" w:eastAsia="Times New Roman" w:hAnsiTheme="minorHAnsi" w:cstheme="minorHAnsi"/>
          <w:color w:val="000000" w:themeColor="text1"/>
          <w:spacing w:val="-5"/>
          <w:sz w:val="22"/>
          <w:szCs w:val="22"/>
          <w:lang w:eastAsia="de-DE" w:bidi="he-IL"/>
        </w:rPr>
        <w:t>Harley-Davidson investiert.</w:t>
      </w:r>
      <w:r w:rsidR="0027400B" w:rsidRPr="00990483">
        <w:rPr>
          <w:rFonts w:asciiTheme="minorHAnsi" w:eastAsia="Times New Roman" w:hAnsiTheme="minorHAnsi" w:cstheme="minorHAnsi"/>
          <w:color w:val="000000" w:themeColor="text1"/>
          <w:spacing w:val="-5"/>
          <w:sz w:val="22"/>
          <w:szCs w:val="22"/>
          <w:lang w:eastAsia="de-DE" w:bidi="he-IL"/>
        </w:rPr>
        <w:t xml:space="preserve"> „</w:t>
      </w:r>
      <w:r w:rsidRPr="00990483">
        <w:rPr>
          <w:rFonts w:asciiTheme="minorHAnsi" w:eastAsia="Times New Roman" w:hAnsiTheme="minorHAnsi" w:cstheme="minorHAnsi"/>
          <w:color w:val="000000" w:themeColor="text1"/>
          <w:spacing w:val="-5"/>
          <w:sz w:val="22"/>
          <w:szCs w:val="22"/>
          <w:lang w:eastAsia="de-DE" w:bidi="he-IL"/>
        </w:rPr>
        <w:t xml:space="preserve">Der neue </w:t>
      </w:r>
      <w:r w:rsidR="00FD27B3" w:rsidRPr="00990483">
        <w:rPr>
          <w:rFonts w:asciiTheme="minorHAnsi" w:eastAsia="Times New Roman" w:hAnsiTheme="minorHAnsi" w:cstheme="minorHAnsi"/>
          <w:color w:val="000000" w:themeColor="text1"/>
          <w:spacing w:val="-5"/>
          <w:sz w:val="22"/>
          <w:szCs w:val="22"/>
          <w:lang w:eastAsia="de-DE" w:bidi="he-IL"/>
        </w:rPr>
        <w:t>stand-</w:t>
      </w:r>
      <w:proofErr w:type="spellStart"/>
      <w:r w:rsidR="00FD27B3" w:rsidRPr="00990483">
        <w:rPr>
          <w:rFonts w:asciiTheme="minorHAnsi" w:eastAsia="Times New Roman" w:hAnsiTheme="minorHAnsi" w:cstheme="minorHAnsi"/>
          <w:color w:val="000000" w:themeColor="text1"/>
          <w:spacing w:val="-5"/>
          <w:sz w:val="22"/>
          <w:szCs w:val="22"/>
          <w:lang w:eastAsia="de-DE" w:bidi="he-IL"/>
        </w:rPr>
        <w:t>alone</w:t>
      </w:r>
      <w:proofErr w:type="spellEnd"/>
      <w:r w:rsidR="00FD27B3" w:rsidRPr="00990483">
        <w:rPr>
          <w:rFonts w:asciiTheme="minorHAnsi" w:eastAsia="Times New Roman" w:hAnsiTheme="minorHAnsi" w:cstheme="minorHAnsi"/>
          <w:color w:val="000000" w:themeColor="text1"/>
          <w:spacing w:val="-5"/>
          <w:sz w:val="22"/>
          <w:szCs w:val="22"/>
          <w:lang w:eastAsia="de-DE" w:bidi="he-IL"/>
        </w:rPr>
        <w:t xml:space="preserve"> </w:t>
      </w:r>
      <w:r w:rsidRPr="00990483">
        <w:rPr>
          <w:rFonts w:asciiTheme="minorHAnsi" w:eastAsia="Times New Roman" w:hAnsiTheme="minorHAnsi" w:cstheme="minorHAnsi"/>
          <w:color w:val="000000" w:themeColor="text1"/>
          <w:spacing w:val="-5"/>
          <w:sz w:val="22"/>
          <w:szCs w:val="22"/>
          <w:lang w:eastAsia="de-DE" w:bidi="he-IL"/>
        </w:rPr>
        <w:t xml:space="preserve">Standort </w:t>
      </w:r>
      <w:r w:rsidR="00960562" w:rsidRPr="00990483">
        <w:rPr>
          <w:rFonts w:asciiTheme="minorHAnsi" w:hAnsiTheme="minorHAnsi" w:cstheme="minorHAnsi"/>
          <w:color w:val="000000" w:themeColor="text1"/>
          <w:sz w:val="22"/>
          <w:szCs w:val="22"/>
        </w:rPr>
        <w:t>i</w:t>
      </w:r>
      <w:r w:rsidR="00FD27B3" w:rsidRPr="00990483">
        <w:rPr>
          <w:rFonts w:asciiTheme="minorHAnsi" w:hAnsiTheme="minorHAnsi" w:cstheme="minorHAnsi"/>
          <w:color w:val="000000" w:themeColor="text1"/>
          <w:sz w:val="22"/>
          <w:szCs w:val="22"/>
        </w:rPr>
        <w:t xml:space="preserve">m neuesten </w:t>
      </w:r>
      <w:r w:rsidR="00960562" w:rsidRPr="00990483">
        <w:rPr>
          <w:rFonts w:asciiTheme="minorHAnsi" w:hAnsiTheme="minorHAnsi" w:cstheme="minorHAnsi"/>
          <w:color w:val="000000" w:themeColor="text1"/>
          <w:sz w:val="22"/>
          <w:szCs w:val="22"/>
        </w:rPr>
        <w:t xml:space="preserve">Harley-Davidson </w:t>
      </w:r>
      <w:r w:rsidR="00FD27B3" w:rsidRPr="00990483">
        <w:rPr>
          <w:rFonts w:asciiTheme="minorHAnsi" w:hAnsiTheme="minorHAnsi" w:cstheme="minorHAnsi"/>
          <w:color w:val="000000" w:themeColor="text1"/>
          <w:sz w:val="22"/>
          <w:szCs w:val="22"/>
        </w:rPr>
        <w:t>Design</w:t>
      </w:r>
      <w:r w:rsidR="00960562" w:rsidRPr="00990483">
        <w:rPr>
          <w:rFonts w:asciiTheme="minorHAnsi" w:hAnsiTheme="minorHAnsi" w:cstheme="minorHAnsi"/>
          <w:color w:val="000000" w:themeColor="text1"/>
          <w:sz w:val="22"/>
          <w:szCs w:val="22"/>
        </w:rPr>
        <w:t xml:space="preserve"> </w:t>
      </w:r>
      <w:r w:rsidRPr="00990483">
        <w:rPr>
          <w:rFonts w:asciiTheme="minorHAnsi" w:eastAsia="Times New Roman" w:hAnsiTheme="minorHAnsi" w:cstheme="minorHAnsi"/>
          <w:color w:val="000000" w:themeColor="text1"/>
          <w:spacing w:val="-5"/>
          <w:sz w:val="22"/>
          <w:szCs w:val="22"/>
          <w:lang w:eastAsia="de-DE" w:bidi="he-IL"/>
        </w:rPr>
        <w:t>macht unseren Showroom noch attraktiver und wir</w:t>
      </w:r>
      <w:r w:rsidR="00FD27B3" w:rsidRPr="00990483">
        <w:rPr>
          <w:rFonts w:asciiTheme="minorHAnsi" w:eastAsia="Times New Roman" w:hAnsiTheme="minorHAnsi" w:cstheme="minorHAnsi"/>
          <w:color w:val="000000" w:themeColor="text1"/>
          <w:spacing w:val="-5"/>
          <w:sz w:val="22"/>
          <w:szCs w:val="22"/>
          <w:lang w:eastAsia="de-DE" w:bidi="he-IL"/>
        </w:rPr>
        <w:t xml:space="preserve"> sind überzeugt</w:t>
      </w:r>
      <w:r w:rsidRPr="00990483">
        <w:rPr>
          <w:rFonts w:asciiTheme="minorHAnsi" w:eastAsia="Times New Roman" w:hAnsiTheme="minorHAnsi" w:cstheme="minorHAnsi"/>
          <w:color w:val="000000" w:themeColor="text1"/>
          <w:spacing w:val="-5"/>
          <w:sz w:val="22"/>
          <w:szCs w:val="22"/>
          <w:lang w:eastAsia="de-DE" w:bidi="he-IL"/>
        </w:rPr>
        <w:t>, dass wir durch die zentrale Anbindung deutlich mehr Traffic haben als in der Vergangenheit.</w:t>
      </w:r>
      <w:r w:rsidR="00FD27B3" w:rsidRPr="00990483">
        <w:rPr>
          <w:rFonts w:asciiTheme="minorHAnsi" w:eastAsia="Times New Roman" w:hAnsiTheme="minorHAnsi" w:cstheme="minorHAnsi"/>
          <w:color w:val="000000" w:themeColor="text1"/>
          <w:spacing w:val="-5"/>
          <w:sz w:val="22"/>
          <w:szCs w:val="22"/>
          <w:lang w:eastAsia="de-DE" w:bidi="he-IL"/>
        </w:rPr>
        <w:t xml:space="preserve"> </w:t>
      </w:r>
      <w:r w:rsidRPr="00990483">
        <w:rPr>
          <w:rFonts w:asciiTheme="minorHAnsi" w:eastAsia="Times New Roman" w:hAnsiTheme="minorHAnsi" w:cstheme="minorHAnsi"/>
          <w:color w:val="000000" w:themeColor="text1"/>
          <w:spacing w:val="-5"/>
          <w:sz w:val="22"/>
          <w:szCs w:val="22"/>
          <w:lang w:eastAsia="de-DE" w:bidi="he-IL"/>
        </w:rPr>
        <w:t>“ erklärt Herr Kocijan die Veränderung.</w:t>
      </w:r>
    </w:p>
    <w:p w14:paraId="394AE663" w14:textId="7E56133B" w:rsidR="00FD27B3" w:rsidRPr="00990483" w:rsidRDefault="00FD27B3" w:rsidP="00664278">
      <w:pPr>
        <w:pStyle w:val="Default"/>
        <w:jc w:val="both"/>
        <w:rPr>
          <w:rFonts w:asciiTheme="minorHAnsi" w:eastAsia="Times New Roman" w:hAnsiTheme="minorHAnsi" w:cstheme="minorHAnsi"/>
          <w:color w:val="000000" w:themeColor="text1"/>
          <w:spacing w:val="-5"/>
          <w:sz w:val="22"/>
          <w:szCs w:val="22"/>
          <w:lang w:eastAsia="de-DE" w:bidi="he-IL"/>
        </w:rPr>
      </w:pPr>
    </w:p>
    <w:p w14:paraId="47872138" w14:textId="77777777" w:rsidR="00DB4B8E" w:rsidRPr="00990483" w:rsidRDefault="00DB4B8E" w:rsidP="00DB4B8E">
      <w:pPr>
        <w:ind w:right="96"/>
        <w:jc w:val="both"/>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 xml:space="preserve">Graf Hardenberg ist eine der erfolgreichsten Automobilhandelsgruppen in Deutschland. Mit über 1.600 Beschäftigten in 33 Betrieben und an 17 Standorten in Baden-Württemberg und Rheinland-Pfalz sind wir </w:t>
      </w:r>
      <w:r w:rsidRPr="00990483">
        <w:rPr>
          <w:rFonts w:asciiTheme="minorHAnsi" w:hAnsiTheme="minorHAnsi" w:cstheme="minorHAnsi"/>
          <w:color w:val="000000" w:themeColor="text1"/>
          <w:sz w:val="22"/>
          <w:szCs w:val="22"/>
        </w:rPr>
        <w:lastRenderedPageBreak/>
        <w:t>mit zehn starken Marken vertreten: Volkswagen, Volkswagen Nutzfahrzeuge, Audi, ŠKODA, SEAT, CUPRA, Porsche, Ford, Vespa und Harley-Davidson.</w:t>
      </w:r>
    </w:p>
    <w:p w14:paraId="472CAED3" w14:textId="77777777" w:rsidR="00FD27B3" w:rsidRPr="00990483" w:rsidRDefault="00FD27B3" w:rsidP="00664278">
      <w:pPr>
        <w:pStyle w:val="Default"/>
        <w:jc w:val="both"/>
        <w:rPr>
          <w:rFonts w:asciiTheme="minorHAnsi" w:eastAsia="Times New Roman" w:hAnsiTheme="minorHAnsi" w:cstheme="minorHAnsi"/>
          <w:color w:val="000000" w:themeColor="text1"/>
          <w:spacing w:val="-5"/>
          <w:sz w:val="22"/>
          <w:szCs w:val="22"/>
          <w:lang w:eastAsia="de-DE" w:bidi="he-IL"/>
        </w:rPr>
      </w:pPr>
    </w:p>
    <w:p w14:paraId="44C9154C" w14:textId="77777777" w:rsidR="0027400B" w:rsidRPr="00990483" w:rsidRDefault="0027400B" w:rsidP="00CE4D23">
      <w:pPr>
        <w:ind w:right="96"/>
        <w:jc w:val="both"/>
        <w:rPr>
          <w:color w:val="000000" w:themeColor="text1"/>
          <w:sz w:val="22"/>
          <w:szCs w:val="22"/>
        </w:rPr>
      </w:pPr>
    </w:p>
    <w:p w14:paraId="7C39EEA7" w14:textId="62D18202" w:rsidR="00151012" w:rsidRPr="00990483" w:rsidRDefault="00151012" w:rsidP="00151012">
      <w:pPr>
        <w:autoSpaceDE w:val="0"/>
        <w:autoSpaceDN w:val="0"/>
        <w:adjustRightInd w:val="0"/>
        <w:jc w:val="both"/>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Wer d</w:t>
      </w:r>
      <w:r w:rsidR="00FD27B3" w:rsidRPr="00990483">
        <w:rPr>
          <w:rFonts w:asciiTheme="minorHAnsi" w:hAnsiTheme="minorHAnsi" w:cstheme="minorHAnsi"/>
          <w:color w:val="000000" w:themeColor="text1"/>
          <w:sz w:val="22"/>
          <w:szCs w:val="22"/>
        </w:rPr>
        <w:t>en</w:t>
      </w:r>
      <w:r w:rsidRPr="00990483">
        <w:rPr>
          <w:rFonts w:asciiTheme="minorHAnsi" w:hAnsiTheme="minorHAnsi" w:cstheme="minorHAnsi"/>
          <w:color w:val="000000" w:themeColor="text1"/>
          <w:sz w:val="22"/>
          <w:szCs w:val="22"/>
        </w:rPr>
        <w:t xml:space="preserve"> neue</w:t>
      </w:r>
      <w:r w:rsidR="00FD27B3" w:rsidRPr="00990483">
        <w:rPr>
          <w:rFonts w:asciiTheme="minorHAnsi" w:hAnsiTheme="minorHAnsi" w:cstheme="minorHAnsi"/>
          <w:color w:val="000000" w:themeColor="text1"/>
          <w:sz w:val="22"/>
          <w:szCs w:val="22"/>
        </w:rPr>
        <w:t>n</w:t>
      </w:r>
      <w:r w:rsidRPr="00990483">
        <w:rPr>
          <w:rFonts w:asciiTheme="minorHAnsi" w:hAnsiTheme="minorHAnsi" w:cstheme="minorHAnsi"/>
          <w:color w:val="000000" w:themeColor="text1"/>
          <w:sz w:val="22"/>
          <w:szCs w:val="22"/>
        </w:rPr>
        <w:t xml:space="preserve"> Harley-Davidson</w:t>
      </w:r>
      <w:r w:rsidR="00FD27B3" w:rsidRPr="00990483">
        <w:rPr>
          <w:rFonts w:asciiTheme="minorHAnsi" w:hAnsiTheme="minorHAnsi" w:cstheme="minorHAnsi"/>
          <w:color w:val="000000" w:themeColor="text1"/>
          <w:sz w:val="22"/>
          <w:szCs w:val="22"/>
        </w:rPr>
        <w:t xml:space="preserve"> </w:t>
      </w:r>
      <w:r w:rsidR="00E87B13" w:rsidRPr="00E87B13">
        <w:rPr>
          <w:rFonts w:asciiTheme="minorHAnsi" w:hAnsiTheme="minorHAnsi" w:cstheme="minorHAnsi"/>
          <w:color w:val="000000" w:themeColor="text1"/>
          <w:sz w:val="22"/>
          <w:szCs w:val="22"/>
        </w:rPr>
        <w:t>Shop</w:t>
      </w:r>
      <w:r w:rsidRPr="00E87B13">
        <w:rPr>
          <w:rFonts w:asciiTheme="minorHAnsi" w:hAnsiTheme="minorHAnsi" w:cstheme="minorHAnsi"/>
          <w:color w:val="000000" w:themeColor="text1"/>
          <w:sz w:val="22"/>
          <w:szCs w:val="22"/>
        </w:rPr>
        <w:t xml:space="preserve"> </w:t>
      </w:r>
      <w:r w:rsidRPr="00990483">
        <w:rPr>
          <w:rFonts w:asciiTheme="minorHAnsi" w:hAnsiTheme="minorHAnsi" w:cstheme="minorHAnsi"/>
          <w:color w:val="000000" w:themeColor="text1"/>
          <w:sz w:val="22"/>
          <w:szCs w:val="22"/>
        </w:rPr>
        <w:t xml:space="preserve">kennenlernen möchte, findet </w:t>
      </w:r>
      <w:r w:rsidR="00055B21" w:rsidRPr="00990483">
        <w:rPr>
          <w:rFonts w:asciiTheme="minorHAnsi" w:hAnsiTheme="minorHAnsi" w:cstheme="minorHAnsi"/>
          <w:color w:val="000000" w:themeColor="text1"/>
          <w:sz w:val="22"/>
          <w:szCs w:val="22"/>
        </w:rPr>
        <w:t>das</w:t>
      </w:r>
      <w:r w:rsidRPr="00990483">
        <w:rPr>
          <w:rFonts w:asciiTheme="minorHAnsi" w:hAnsiTheme="minorHAnsi" w:cstheme="minorHAnsi"/>
          <w:color w:val="000000" w:themeColor="text1"/>
          <w:sz w:val="22"/>
          <w:szCs w:val="22"/>
        </w:rPr>
        <w:t xml:space="preserve"> Team </w:t>
      </w:r>
      <w:r w:rsidR="000A3409" w:rsidRPr="00990483">
        <w:rPr>
          <w:rFonts w:asciiTheme="minorHAnsi" w:hAnsiTheme="minorHAnsi" w:cstheme="minorHAnsi"/>
          <w:color w:val="000000" w:themeColor="text1"/>
          <w:sz w:val="22"/>
          <w:szCs w:val="22"/>
        </w:rPr>
        <w:t xml:space="preserve">ab sofort </w:t>
      </w:r>
      <w:r w:rsidRPr="00990483">
        <w:rPr>
          <w:rFonts w:asciiTheme="minorHAnsi" w:hAnsiTheme="minorHAnsi" w:cstheme="minorHAnsi"/>
          <w:color w:val="000000" w:themeColor="text1"/>
          <w:sz w:val="22"/>
          <w:szCs w:val="22"/>
        </w:rPr>
        <w:t xml:space="preserve">in der Neuwiesenstraße 10 in Karlsdorf-Neuthard. </w:t>
      </w:r>
    </w:p>
    <w:p w14:paraId="2B8B0867" w14:textId="77777777" w:rsidR="0027400B" w:rsidRPr="00990483" w:rsidRDefault="0027400B" w:rsidP="00CE4D23">
      <w:pPr>
        <w:ind w:right="96"/>
        <w:jc w:val="both"/>
        <w:rPr>
          <w:rFonts w:asciiTheme="minorHAnsi" w:hAnsiTheme="minorHAnsi" w:cstheme="minorHAnsi"/>
          <w:color w:val="000000" w:themeColor="text1"/>
          <w:sz w:val="22"/>
          <w:szCs w:val="22"/>
        </w:rPr>
      </w:pPr>
    </w:p>
    <w:p w14:paraId="0FCE19E2" w14:textId="76577A8D" w:rsidR="0027400B" w:rsidRPr="00990483" w:rsidRDefault="00FD27B3" w:rsidP="00CE4D23">
      <w:pPr>
        <w:autoSpaceDE w:val="0"/>
        <w:autoSpaceDN w:val="0"/>
        <w:adjustRightInd w:val="0"/>
        <w:ind w:right="96"/>
        <w:rPr>
          <w:rFonts w:asciiTheme="minorHAnsi" w:hAnsiTheme="minorHAnsi" w:cstheme="minorHAnsi"/>
          <w:b/>
          <w:bCs/>
          <w:color w:val="000000" w:themeColor="text1"/>
          <w:sz w:val="22"/>
          <w:szCs w:val="22"/>
        </w:rPr>
      </w:pPr>
      <w:r w:rsidRPr="00990483">
        <w:rPr>
          <w:rFonts w:asciiTheme="minorHAnsi" w:hAnsiTheme="minorHAnsi" w:cstheme="minorHAnsi"/>
          <w:b/>
          <w:bCs/>
          <w:color w:val="000000" w:themeColor="text1"/>
          <w:sz w:val="22"/>
          <w:szCs w:val="22"/>
        </w:rPr>
        <w:t>HARLEY-DAVIDSON Karlsruhe-Nord</w:t>
      </w:r>
    </w:p>
    <w:p w14:paraId="70C3AAFF" w14:textId="7D75DFFB" w:rsidR="0027400B" w:rsidRPr="00BE4338" w:rsidRDefault="0027400B" w:rsidP="00CE4D23">
      <w:pPr>
        <w:autoSpaceDE w:val="0"/>
        <w:autoSpaceDN w:val="0"/>
        <w:adjustRightInd w:val="0"/>
        <w:ind w:right="96"/>
        <w:rPr>
          <w:rFonts w:asciiTheme="minorHAnsi" w:hAnsiTheme="minorHAnsi" w:cstheme="minorHAnsi"/>
          <w:color w:val="000000" w:themeColor="text1"/>
          <w:sz w:val="22"/>
          <w:szCs w:val="22"/>
        </w:rPr>
      </w:pPr>
      <w:r w:rsidRPr="00BE4338">
        <w:rPr>
          <w:rFonts w:asciiTheme="minorHAnsi" w:hAnsiTheme="minorHAnsi" w:cstheme="minorHAnsi"/>
          <w:b/>
          <w:bCs/>
          <w:color w:val="000000" w:themeColor="text1"/>
          <w:sz w:val="22"/>
          <w:szCs w:val="22"/>
        </w:rPr>
        <w:t xml:space="preserve">Graf Hardenberg </w:t>
      </w:r>
      <w:proofErr w:type="spellStart"/>
      <w:r w:rsidR="00151012" w:rsidRPr="00BE4338">
        <w:rPr>
          <w:rFonts w:asciiTheme="minorHAnsi" w:hAnsiTheme="minorHAnsi" w:cstheme="minorHAnsi"/>
          <w:b/>
          <w:bCs/>
          <w:color w:val="000000" w:themeColor="text1"/>
          <w:sz w:val="22"/>
          <w:szCs w:val="22"/>
        </w:rPr>
        <w:t>Motorcycle</w:t>
      </w:r>
      <w:proofErr w:type="spellEnd"/>
      <w:r w:rsidR="00151012" w:rsidRPr="00BE4338">
        <w:rPr>
          <w:rFonts w:asciiTheme="minorHAnsi" w:hAnsiTheme="minorHAnsi" w:cstheme="minorHAnsi"/>
          <w:b/>
          <w:bCs/>
          <w:color w:val="000000" w:themeColor="text1"/>
          <w:sz w:val="22"/>
          <w:szCs w:val="22"/>
        </w:rPr>
        <w:t xml:space="preserve"> GmbH</w:t>
      </w:r>
    </w:p>
    <w:p w14:paraId="21BB4221" w14:textId="77777777" w:rsidR="00151012" w:rsidRPr="00990483" w:rsidRDefault="00151012" w:rsidP="00151012">
      <w:pPr>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Neuwiesenstraße 10</w:t>
      </w:r>
    </w:p>
    <w:p w14:paraId="27E4A396" w14:textId="77777777" w:rsidR="00151012" w:rsidRPr="00990483" w:rsidRDefault="00151012" w:rsidP="00151012">
      <w:pPr>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76689 Karlsdorf-Neuthard</w:t>
      </w:r>
    </w:p>
    <w:p w14:paraId="096482CB" w14:textId="790CE6FB" w:rsidR="00151012" w:rsidRPr="00990483" w:rsidRDefault="00151012" w:rsidP="00151012">
      <w:pPr>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T: +49 7251 9101</w:t>
      </w:r>
      <w:r w:rsidR="00C36FF0">
        <w:rPr>
          <w:rFonts w:asciiTheme="minorHAnsi" w:hAnsiTheme="minorHAnsi" w:cstheme="minorHAnsi"/>
          <w:color w:val="000000" w:themeColor="text1"/>
          <w:sz w:val="22"/>
          <w:szCs w:val="22"/>
        </w:rPr>
        <w:t xml:space="preserve"> </w:t>
      </w:r>
      <w:r w:rsidRPr="00990483">
        <w:rPr>
          <w:rFonts w:asciiTheme="minorHAnsi" w:hAnsiTheme="minorHAnsi" w:cstheme="minorHAnsi"/>
          <w:color w:val="000000" w:themeColor="text1"/>
          <w:sz w:val="22"/>
          <w:szCs w:val="22"/>
        </w:rPr>
        <w:t>820</w:t>
      </w:r>
    </w:p>
    <w:p w14:paraId="6FFA5C4B" w14:textId="77777777" w:rsidR="00151012" w:rsidRPr="00990483" w:rsidRDefault="00151012" w:rsidP="00151012">
      <w:pPr>
        <w:rPr>
          <w:rFonts w:asciiTheme="minorHAnsi" w:hAnsiTheme="minorHAnsi" w:cstheme="minorHAnsi"/>
          <w:color w:val="000000" w:themeColor="text1"/>
          <w:sz w:val="22"/>
          <w:szCs w:val="22"/>
        </w:rPr>
      </w:pPr>
      <w:r w:rsidRPr="00990483">
        <w:rPr>
          <w:rFonts w:asciiTheme="minorHAnsi" w:hAnsiTheme="minorHAnsi" w:cstheme="minorHAnsi"/>
          <w:color w:val="000000" w:themeColor="text1"/>
          <w:sz w:val="22"/>
          <w:szCs w:val="22"/>
        </w:rPr>
        <w:t>F: +49 7251 9101 130</w:t>
      </w:r>
    </w:p>
    <w:p w14:paraId="72B38C13" w14:textId="77777777" w:rsidR="00151012" w:rsidRPr="00990483" w:rsidRDefault="00151012" w:rsidP="00151012">
      <w:pPr>
        <w:pStyle w:val="StandardWeb"/>
        <w:spacing w:before="0" w:beforeAutospacing="0" w:after="0" w:afterAutospacing="0"/>
        <w:rPr>
          <w:rFonts w:asciiTheme="minorHAnsi" w:hAnsiTheme="minorHAnsi" w:cstheme="minorHAnsi"/>
          <w:color w:val="000000" w:themeColor="text1"/>
          <w:spacing w:val="-5"/>
          <w:sz w:val="22"/>
          <w:szCs w:val="22"/>
          <w:lang w:bidi="he-IL"/>
        </w:rPr>
      </w:pPr>
      <w:r w:rsidRPr="00990483">
        <w:rPr>
          <w:rFonts w:asciiTheme="minorHAnsi" w:hAnsiTheme="minorHAnsi" w:cstheme="minorHAnsi"/>
          <w:color w:val="000000" w:themeColor="text1"/>
          <w:spacing w:val="-5"/>
          <w:sz w:val="22"/>
          <w:szCs w:val="22"/>
          <w:lang w:bidi="he-IL"/>
        </w:rPr>
        <w:t>E-Mail: </w:t>
      </w:r>
      <w:hyperlink r:id="rId11" w:history="1">
        <w:r w:rsidRPr="00990483">
          <w:rPr>
            <w:rFonts w:asciiTheme="minorHAnsi" w:hAnsiTheme="minorHAnsi" w:cstheme="minorHAnsi"/>
            <w:color w:val="000000" w:themeColor="text1"/>
            <w:spacing w:val="-5"/>
            <w:sz w:val="22"/>
            <w:szCs w:val="22"/>
            <w:lang w:bidi="he-IL"/>
          </w:rPr>
          <w:t>harley@harley-karlsruhe-nord.de</w:t>
        </w:r>
      </w:hyperlink>
    </w:p>
    <w:p w14:paraId="2AA0543D" w14:textId="2952A56F" w:rsidR="00F63BBA" w:rsidRPr="00990483" w:rsidRDefault="00F63BBA" w:rsidP="00151012">
      <w:pPr>
        <w:autoSpaceDE w:val="0"/>
        <w:autoSpaceDN w:val="0"/>
        <w:adjustRightInd w:val="0"/>
        <w:ind w:right="96"/>
        <w:rPr>
          <w:rFonts w:asciiTheme="minorHAnsi" w:hAnsiTheme="minorHAnsi" w:cstheme="minorHAnsi"/>
          <w:bCs/>
          <w:color w:val="000000" w:themeColor="text1"/>
          <w:sz w:val="22"/>
          <w:szCs w:val="22"/>
        </w:rPr>
      </w:pPr>
    </w:p>
    <w:p w14:paraId="62A1563C" w14:textId="62761D80" w:rsidR="000A3409" w:rsidRPr="00990483" w:rsidRDefault="000A3409" w:rsidP="00151012">
      <w:pPr>
        <w:autoSpaceDE w:val="0"/>
        <w:autoSpaceDN w:val="0"/>
        <w:adjustRightInd w:val="0"/>
        <w:ind w:right="96"/>
        <w:rPr>
          <w:rFonts w:asciiTheme="minorHAnsi" w:hAnsiTheme="minorHAnsi" w:cstheme="minorHAnsi"/>
          <w:bCs/>
          <w:color w:val="000000" w:themeColor="text1"/>
          <w:sz w:val="22"/>
          <w:szCs w:val="22"/>
        </w:rPr>
      </w:pPr>
    </w:p>
    <w:p w14:paraId="6856B24E" w14:textId="77777777" w:rsidR="000A3409" w:rsidRPr="00990483" w:rsidRDefault="000A3409" w:rsidP="00151012">
      <w:pPr>
        <w:autoSpaceDE w:val="0"/>
        <w:autoSpaceDN w:val="0"/>
        <w:adjustRightInd w:val="0"/>
        <w:ind w:right="96"/>
        <w:rPr>
          <w:rFonts w:asciiTheme="minorHAnsi" w:hAnsiTheme="minorHAnsi" w:cstheme="minorHAnsi"/>
          <w:bCs/>
          <w:color w:val="000000" w:themeColor="text1"/>
          <w:sz w:val="22"/>
          <w:szCs w:val="22"/>
        </w:rPr>
      </w:pPr>
    </w:p>
    <w:p w14:paraId="02719A09" w14:textId="77777777" w:rsidR="000A3409" w:rsidRPr="00990483" w:rsidRDefault="00055B21" w:rsidP="000A3409">
      <w:pPr>
        <w:keepNext/>
        <w:autoSpaceDE w:val="0"/>
        <w:autoSpaceDN w:val="0"/>
        <w:adjustRightInd w:val="0"/>
        <w:ind w:right="96"/>
        <w:rPr>
          <w:color w:val="000000" w:themeColor="text1"/>
        </w:rPr>
      </w:pPr>
      <w:r w:rsidRPr="00990483">
        <w:rPr>
          <w:rFonts w:asciiTheme="minorHAnsi" w:hAnsiTheme="minorHAnsi" w:cstheme="minorHAnsi"/>
          <w:bCs/>
          <w:noProof/>
          <w:color w:val="000000" w:themeColor="text1"/>
          <w:sz w:val="22"/>
          <w:szCs w:val="22"/>
        </w:rPr>
        <w:drawing>
          <wp:inline distT="0" distB="0" distL="0" distR="0" wp14:anchorId="76FB65DD" wp14:editId="68161893">
            <wp:extent cx="4886325" cy="2605282"/>
            <wp:effectExtent l="0" t="0" r="0" b="5080"/>
            <wp:docPr id="1" name="Grafik 1" descr="Ein Bild, das Text, Himmel,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Himmel, draußen, Gebäud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99794" cy="2612463"/>
                    </a:xfrm>
                    <a:prstGeom prst="rect">
                      <a:avLst/>
                    </a:prstGeom>
                  </pic:spPr>
                </pic:pic>
              </a:graphicData>
            </a:graphic>
          </wp:inline>
        </w:drawing>
      </w:r>
    </w:p>
    <w:p w14:paraId="54382916" w14:textId="28C2FEB5" w:rsidR="00055B21" w:rsidRPr="00990483" w:rsidRDefault="000A3409" w:rsidP="000A3409">
      <w:pPr>
        <w:pStyle w:val="Beschriftung"/>
        <w:rPr>
          <w:rFonts w:asciiTheme="minorHAnsi" w:hAnsiTheme="minorHAnsi" w:cstheme="minorHAnsi"/>
          <w:bCs/>
          <w:color w:val="000000" w:themeColor="text1"/>
          <w:sz w:val="22"/>
          <w:szCs w:val="22"/>
        </w:rPr>
      </w:pPr>
      <w:r w:rsidRPr="00990483">
        <w:rPr>
          <w:color w:val="000000" w:themeColor="text1"/>
        </w:rPr>
        <w:t xml:space="preserve">Abbildung </w:t>
      </w:r>
      <w:r w:rsidRPr="00990483">
        <w:rPr>
          <w:color w:val="000000" w:themeColor="text1"/>
        </w:rPr>
        <w:fldChar w:fldCharType="begin"/>
      </w:r>
      <w:r w:rsidRPr="00990483">
        <w:rPr>
          <w:color w:val="000000" w:themeColor="text1"/>
        </w:rPr>
        <w:instrText xml:space="preserve"> SEQ Abbildung \* ARABIC </w:instrText>
      </w:r>
      <w:r w:rsidRPr="00990483">
        <w:rPr>
          <w:color w:val="000000" w:themeColor="text1"/>
        </w:rPr>
        <w:fldChar w:fldCharType="separate"/>
      </w:r>
      <w:r w:rsidR="008A1D75">
        <w:rPr>
          <w:noProof/>
          <w:color w:val="000000" w:themeColor="text1"/>
        </w:rPr>
        <w:t>1</w:t>
      </w:r>
      <w:r w:rsidRPr="00990483">
        <w:rPr>
          <w:color w:val="000000" w:themeColor="text1"/>
        </w:rPr>
        <w:fldChar w:fldCharType="end"/>
      </w:r>
      <w:r w:rsidRPr="00990483">
        <w:rPr>
          <w:color w:val="000000" w:themeColor="text1"/>
        </w:rPr>
        <w:t>: Außenansicht (Foto: Graf Hardenberg-Gruppe)</w:t>
      </w:r>
    </w:p>
    <w:p w14:paraId="6E0B9835" w14:textId="4975A87E" w:rsidR="00055B21" w:rsidRPr="00990483" w:rsidRDefault="00055B21" w:rsidP="00151012">
      <w:pPr>
        <w:autoSpaceDE w:val="0"/>
        <w:autoSpaceDN w:val="0"/>
        <w:adjustRightInd w:val="0"/>
        <w:ind w:right="96"/>
        <w:rPr>
          <w:rFonts w:asciiTheme="minorHAnsi" w:hAnsiTheme="minorHAnsi" w:cstheme="minorHAnsi"/>
          <w:bCs/>
          <w:color w:val="000000" w:themeColor="text1"/>
          <w:sz w:val="22"/>
          <w:szCs w:val="22"/>
        </w:rPr>
      </w:pPr>
      <w:r w:rsidRPr="00990483">
        <w:rPr>
          <w:rFonts w:asciiTheme="minorHAnsi" w:hAnsiTheme="minorHAnsi" w:cstheme="minorHAnsi"/>
          <w:bCs/>
          <w:noProof/>
          <w:color w:val="000000" w:themeColor="text1"/>
          <w:sz w:val="22"/>
          <w:szCs w:val="22"/>
        </w:rPr>
        <w:lastRenderedPageBreak/>
        <w:drawing>
          <wp:inline distT="0" distB="0" distL="0" distR="0" wp14:anchorId="06AF7CC6" wp14:editId="6A81FCEB">
            <wp:extent cx="4885560" cy="2543175"/>
            <wp:effectExtent l="0" t="0" r="0" b="0"/>
            <wp:docPr id="2" name="Grafik 2" descr="Ein Bild, das draußen, Gras,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außen, Gras, Himme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01247" cy="2551341"/>
                    </a:xfrm>
                    <a:prstGeom prst="rect">
                      <a:avLst/>
                    </a:prstGeom>
                  </pic:spPr>
                </pic:pic>
              </a:graphicData>
            </a:graphic>
          </wp:inline>
        </w:drawing>
      </w:r>
    </w:p>
    <w:p w14:paraId="0D26D799" w14:textId="6E042325" w:rsidR="000A3409" w:rsidRPr="00990483" w:rsidRDefault="000A3409" w:rsidP="000A3409">
      <w:pPr>
        <w:pStyle w:val="Beschriftung"/>
        <w:rPr>
          <w:rFonts w:asciiTheme="minorHAnsi" w:hAnsiTheme="minorHAnsi" w:cstheme="minorHAnsi"/>
          <w:bCs/>
          <w:color w:val="000000" w:themeColor="text1"/>
          <w:sz w:val="22"/>
          <w:szCs w:val="22"/>
        </w:rPr>
      </w:pPr>
      <w:r w:rsidRPr="00990483">
        <w:rPr>
          <w:color w:val="000000" w:themeColor="text1"/>
        </w:rPr>
        <w:t>Abbildung 2: Außenansicht (Foto: Graf Hardenberg-Gruppe)</w:t>
      </w:r>
    </w:p>
    <w:p w14:paraId="4B457F40" w14:textId="59788DB0" w:rsidR="00055B21" w:rsidRPr="00990483" w:rsidRDefault="00055B21" w:rsidP="00151012">
      <w:pPr>
        <w:autoSpaceDE w:val="0"/>
        <w:autoSpaceDN w:val="0"/>
        <w:adjustRightInd w:val="0"/>
        <w:ind w:right="96"/>
        <w:rPr>
          <w:rFonts w:asciiTheme="minorHAnsi" w:hAnsiTheme="minorHAnsi" w:cstheme="minorHAnsi"/>
          <w:bCs/>
          <w:color w:val="000000" w:themeColor="text1"/>
          <w:sz w:val="22"/>
          <w:szCs w:val="22"/>
        </w:rPr>
      </w:pPr>
      <w:r w:rsidRPr="00990483">
        <w:rPr>
          <w:rFonts w:asciiTheme="minorHAnsi" w:hAnsiTheme="minorHAnsi" w:cstheme="minorHAnsi"/>
          <w:bCs/>
          <w:noProof/>
          <w:color w:val="000000" w:themeColor="text1"/>
          <w:sz w:val="22"/>
          <w:szCs w:val="22"/>
        </w:rPr>
        <w:drawing>
          <wp:inline distT="0" distB="0" distL="0" distR="0" wp14:anchorId="3A656152" wp14:editId="019FBE73">
            <wp:extent cx="4452730" cy="3339423"/>
            <wp:effectExtent l="0" t="0" r="5080" b="0"/>
            <wp:docPr id="3" name="Grafik 3" descr="Ein Bild, das Decke,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ecke, mehrer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72046" cy="3353910"/>
                    </a:xfrm>
                    <a:prstGeom prst="rect">
                      <a:avLst/>
                    </a:prstGeom>
                  </pic:spPr>
                </pic:pic>
              </a:graphicData>
            </a:graphic>
          </wp:inline>
        </w:drawing>
      </w:r>
    </w:p>
    <w:p w14:paraId="00E075A1" w14:textId="79A61BC2" w:rsidR="000A3409" w:rsidRPr="00990483" w:rsidRDefault="000A3409" w:rsidP="000A3409">
      <w:pPr>
        <w:pStyle w:val="Beschriftung"/>
        <w:rPr>
          <w:rFonts w:asciiTheme="minorHAnsi" w:hAnsiTheme="minorHAnsi" w:cstheme="minorHAnsi"/>
          <w:bCs/>
          <w:color w:val="000000" w:themeColor="text1"/>
          <w:sz w:val="22"/>
          <w:szCs w:val="22"/>
        </w:rPr>
      </w:pPr>
      <w:r w:rsidRPr="00990483">
        <w:rPr>
          <w:color w:val="000000" w:themeColor="text1"/>
        </w:rPr>
        <w:t>Abbildung 3: Showroom (Foto: Graf Hardenberg-Gruppe)</w:t>
      </w:r>
    </w:p>
    <w:sectPr w:rsidR="000A3409" w:rsidRPr="00990483" w:rsidSect="000E029F">
      <w:headerReference w:type="even" r:id="rId15"/>
      <w:headerReference w:type="default" r:id="rId16"/>
      <w:footerReference w:type="default" r:id="rId17"/>
      <w:headerReference w:type="first" r:id="rId18"/>
      <w:footerReference w:type="first" r:id="rId19"/>
      <w:pgSz w:w="11907" w:h="16840" w:code="9"/>
      <w:pgMar w:top="1979" w:right="1440" w:bottom="2160" w:left="1440" w:header="964" w:footer="96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7A09F0" w14:textId="77777777" w:rsidR="003504F0" w:rsidRDefault="003504F0">
      <w:r>
        <w:separator/>
      </w:r>
    </w:p>
    <w:p w14:paraId="41DBF595" w14:textId="77777777" w:rsidR="003504F0" w:rsidRDefault="003504F0"/>
  </w:endnote>
  <w:endnote w:type="continuationSeparator" w:id="0">
    <w:p w14:paraId="1504F42E" w14:textId="77777777" w:rsidR="003504F0" w:rsidRDefault="003504F0">
      <w:r>
        <w:continuationSeparator/>
      </w:r>
    </w:p>
    <w:p w14:paraId="7A184626" w14:textId="77777777" w:rsidR="003504F0" w:rsidRDefault="003504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rade Gothic LT Std Cn">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54104" w14:textId="2FD2D4C5" w:rsidR="000E029F" w:rsidRDefault="000E029F" w:rsidP="0076151E">
    <w:pPr>
      <w:pStyle w:val="Pa1"/>
      <w:spacing w:line="276" w:lineRule="auto"/>
      <w:ind w:right="-1440"/>
      <w:rPr>
        <w:rStyle w:val="A2"/>
        <w:rFonts w:asciiTheme="minorHAnsi" w:hAnsiTheme="minorHAnsi" w:cstheme="minorHAnsi"/>
        <w:b/>
        <w:bCs/>
        <w:sz w:val="14"/>
        <w:szCs w:val="14"/>
      </w:rPr>
    </w:pPr>
    <w:r>
      <w:rPr>
        <w:rStyle w:val="A2"/>
        <w:rFonts w:asciiTheme="minorHAnsi" w:hAnsiTheme="minorHAnsi" w:cstheme="minorHAnsi"/>
        <w:b/>
        <w:bCs/>
        <w:sz w:val="14"/>
        <w:szCs w:val="14"/>
      </w:rPr>
      <w:t>_________________________________________________________________________________________________________________________________</w:t>
    </w:r>
    <w:r w:rsidR="0076151E">
      <w:rPr>
        <w:rStyle w:val="A2"/>
        <w:rFonts w:asciiTheme="minorHAnsi" w:hAnsiTheme="minorHAnsi" w:cstheme="minorHAnsi"/>
        <w:b/>
        <w:bCs/>
        <w:sz w:val="14"/>
        <w:szCs w:val="14"/>
      </w:rPr>
      <w:t>_____________________</w:t>
    </w:r>
  </w:p>
  <w:p w14:paraId="4B5BFD7C" w14:textId="4C523F30" w:rsidR="000E029F" w:rsidRPr="00CE4D23" w:rsidRDefault="000E029F" w:rsidP="000E029F">
    <w:pPr>
      <w:pStyle w:val="Pa1"/>
      <w:spacing w:line="276" w:lineRule="auto"/>
      <w:rPr>
        <w:rStyle w:val="A2"/>
        <w:rFonts w:asciiTheme="minorHAnsi" w:hAnsiTheme="minorHAnsi" w:cstheme="minorHAnsi"/>
        <w:b/>
        <w:bCs/>
      </w:rPr>
    </w:pPr>
    <w:r w:rsidRPr="00CE4D23">
      <w:rPr>
        <w:rStyle w:val="A2"/>
        <w:rFonts w:asciiTheme="minorHAnsi" w:hAnsiTheme="minorHAnsi" w:cstheme="minorHAnsi"/>
        <w:b/>
        <w:bCs/>
      </w:rPr>
      <w:t>Über die Graf Hardenberg-Gruppe</w:t>
    </w:r>
    <w:r w:rsidR="00CE4D23">
      <w:rPr>
        <w:rStyle w:val="A2"/>
        <w:rFonts w:asciiTheme="minorHAnsi" w:hAnsiTheme="minorHAnsi" w:cstheme="minorHAnsi"/>
        <w:b/>
        <w:bCs/>
      </w:rPr>
      <w:t>:</w:t>
    </w:r>
  </w:p>
  <w:p w14:paraId="23185F61" w14:textId="77777777" w:rsidR="000E029F" w:rsidRPr="00CE4D23" w:rsidRDefault="000E029F" w:rsidP="000E029F">
    <w:pPr>
      <w:pStyle w:val="Pa1"/>
      <w:spacing w:line="276" w:lineRule="auto"/>
      <w:rPr>
        <w:rStyle w:val="A2"/>
        <w:rFonts w:asciiTheme="minorHAnsi" w:hAnsiTheme="minorHAnsi" w:cstheme="minorHAnsi"/>
      </w:rPr>
    </w:pPr>
    <w:r w:rsidRPr="00CE4D23">
      <w:rPr>
        <w:rStyle w:val="A2"/>
        <w:rFonts w:asciiTheme="minorHAnsi" w:hAnsiTheme="minorHAnsi" w:cstheme="minorHAnsi"/>
      </w:rPr>
      <w:t>Graf Hardenberg ist eine der erfolgreichsten Automobilhandelsgruppen in Deutschland. Mit über 1.600 Beschäftigten in 33 Betrieben und an 17 Standorten in Baden-Württemberg und Rheinland-Pfalz sind wir mit zehn starken Marken vertreten:</w:t>
    </w:r>
  </w:p>
  <w:p w14:paraId="790FE433" w14:textId="77777777" w:rsidR="000E029F" w:rsidRPr="00CE4D23" w:rsidRDefault="000E029F" w:rsidP="000E029F">
    <w:pPr>
      <w:pStyle w:val="Pa1"/>
      <w:spacing w:line="276" w:lineRule="auto"/>
      <w:jc w:val="both"/>
      <w:rPr>
        <w:rStyle w:val="A2"/>
        <w:rFonts w:asciiTheme="minorHAnsi" w:hAnsiTheme="minorHAnsi" w:cstheme="minorHAnsi"/>
      </w:rPr>
    </w:pPr>
    <w:r w:rsidRPr="00CE4D23">
      <w:rPr>
        <w:rStyle w:val="A2"/>
        <w:rFonts w:asciiTheme="minorHAnsi" w:hAnsiTheme="minorHAnsi" w:cstheme="minorHAnsi"/>
      </w:rPr>
      <w:t>Volkswagen, Volkswagen Nutzfahrzeuge, Audi, ŠKODA, SEAT, CUPRA, Porsche, Ford, Vespa und Harley-Davidson.</w:t>
    </w:r>
  </w:p>
  <w:p w14:paraId="71B2822B" w14:textId="77777777" w:rsidR="000E029F" w:rsidRPr="00CE4D23" w:rsidRDefault="000E029F" w:rsidP="000E029F">
    <w:pPr>
      <w:pStyle w:val="Default"/>
      <w:spacing w:line="276" w:lineRule="auto"/>
      <w:rPr>
        <w:rFonts w:asciiTheme="minorHAnsi" w:hAnsiTheme="minorHAnsi" w:cstheme="minorHAnsi"/>
      </w:rPr>
    </w:pPr>
  </w:p>
  <w:p w14:paraId="68389F62" w14:textId="77777777" w:rsidR="000E029F" w:rsidRPr="00CE4D23" w:rsidRDefault="000E029F" w:rsidP="000E029F">
    <w:pPr>
      <w:spacing w:line="276" w:lineRule="auto"/>
      <w:jc w:val="both"/>
      <w:rPr>
        <w:rStyle w:val="A2"/>
        <w:rFonts w:asciiTheme="minorHAnsi" w:hAnsiTheme="minorHAnsi" w:cstheme="minorHAnsi"/>
      </w:rPr>
    </w:pPr>
    <w:r w:rsidRPr="00CE4D23">
      <w:rPr>
        <w:rStyle w:val="A2"/>
        <w:rFonts w:asciiTheme="minorHAnsi" w:hAnsiTheme="minorHAnsi" w:cstheme="minorHAnsi"/>
      </w:rPr>
      <w:t>Mit unserer Leidenschaft und Kompetenz, der Nähe zu unseren Kunden und der Kraft unserer Größe begeistern wir rund um Auto und Mobilität. So sichern wir den langfristigen Erfolg der Marke „Graf Hardenberg“. Unser Handeln und unsere Entscheidungen werden geprägt und gesteuert durch den anhalten</w:t>
    </w:r>
    <w:r w:rsidRPr="00CE4D23">
      <w:rPr>
        <w:rStyle w:val="A2"/>
        <w:rFonts w:asciiTheme="minorHAnsi" w:hAnsiTheme="minorHAnsi" w:cstheme="minorHAnsi"/>
      </w:rPr>
      <w:softHyphen/>
      <w:t>den Respekt vor unseren Kunden, Mitarbeitern und Partnern. Oberste Priorität hierbei hat die Zufriedenheit unserer Kunden. Wir wollen gemeinsam mit und für unsere Kunden erfolgreich sein – besser und innovativer als unsere Mitbewerber. Wir agieren stets als fairer, kompetenter und leistungsstarker Mobilitäts</w:t>
    </w:r>
    <w:r w:rsidRPr="00CE4D23">
      <w:rPr>
        <w:rStyle w:val="A2"/>
        <w:rFonts w:asciiTheme="minorHAnsi" w:hAnsiTheme="minorHAnsi" w:cstheme="minorHAnsi"/>
      </w:rPr>
      <w:softHyphen/>
      <w:t>partner – und dies nachhaltig. Kundenorientierung heißt für uns, dem Menschen zuzuhören, für ihn da zu sein und seine Bedürfnisse zu erkennen. Daher steht der Kunde bei uns auch grundsätzlich im Mittelpunkt unseres Handelns.</w:t>
    </w:r>
  </w:p>
  <w:p w14:paraId="5F4764DE" w14:textId="77777777" w:rsidR="000E029F" w:rsidRDefault="000E029F" w:rsidP="000E029F">
    <w:pPr>
      <w:spacing w:line="276" w:lineRule="auto"/>
      <w:jc w:val="both"/>
      <w:rPr>
        <w:rStyle w:val="A2"/>
        <w:rFonts w:asciiTheme="minorHAnsi" w:hAnsiTheme="minorHAnsi" w:cstheme="minorHAnsi"/>
        <w:sz w:val="14"/>
        <w:szCs w:val="14"/>
      </w:rPr>
    </w:pPr>
  </w:p>
  <w:p w14:paraId="018575CA" w14:textId="768A4750" w:rsidR="000E029F" w:rsidRDefault="000E029F" w:rsidP="000E029F">
    <w:pPr>
      <w:pStyle w:val="Text"/>
      <w:rPr>
        <w:rStyle w:val="A2"/>
        <w:rFonts w:asciiTheme="minorHAnsi" w:hAnsiTheme="minorHAnsi" w:cstheme="minorHAnsi"/>
        <w:sz w:val="18"/>
        <w:szCs w:val="18"/>
      </w:rPr>
    </w:pPr>
    <w:r w:rsidRPr="000E029F">
      <w:rPr>
        <w:rFonts w:asciiTheme="minorHAnsi" w:hAnsiTheme="minorHAnsi" w:cstheme="minorHAnsi"/>
        <w:b/>
        <w:bCs/>
        <w:color w:val="17313A"/>
      </w:rPr>
      <w:t>Hier geht es zum Pressportal</w:t>
    </w:r>
    <w:r w:rsidRPr="000E029F">
      <w:rPr>
        <w:rFonts w:asciiTheme="minorHAnsi" w:hAnsiTheme="minorHAnsi" w:cstheme="minorHAnsi"/>
        <w:color w:val="17313A"/>
      </w:rPr>
      <w:t xml:space="preserve">: </w:t>
    </w:r>
    <w:hyperlink r:id="rId1" w:history="1">
      <w:r w:rsidR="00BE4338" w:rsidRPr="009336ED">
        <w:rPr>
          <w:rStyle w:val="Hyperlink"/>
          <w:rFonts w:asciiTheme="minorHAnsi" w:hAnsiTheme="minorHAnsi" w:cstheme="minorHAnsi"/>
        </w:rPr>
        <w:t>www.grafhardenberg.de/de/graf-hardenberg/presseportal</w:t>
      </w:r>
    </w:hyperlink>
  </w:p>
  <w:p w14:paraId="17D45438" w14:textId="77777777" w:rsidR="00BE4338" w:rsidRDefault="00BE4338" w:rsidP="00BE4338">
    <w:pPr>
      <w:tabs>
        <w:tab w:val="left" w:pos="6960"/>
      </w:tabs>
      <w:ind w:right="-2128"/>
      <w:rPr>
        <w:rFonts w:asciiTheme="minorHAnsi" w:hAnsiTheme="minorHAnsi" w:cstheme="minorHAnsi"/>
        <w:b/>
        <w:bCs/>
        <w:color w:val="17313A"/>
        <w:spacing w:val="0"/>
        <w:sz w:val="16"/>
        <w:szCs w:val="16"/>
        <w:lang w:bidi="de-DE"/>
      </w:rPr>
    </w:pPr>
    <w:r>
      <w:rPr>
        <w:rFonts w:asciiTheme="minorHAnsi" w:hAnsiTheme="minorHAnsi" w:cstheme="minorHAnsi"/>
        <w:b/>
        <w:bCs/>
        <w:color w:val="17313A"/>
        <w:spacing w:val="0"/>
        <w:sz w:val="16"/>
        <w:szCs w:val="16"/>
        <w:lang w:bidi="de-DE"/>
      </w:rPr>
      <w:t>© Copyright 2022 – Urheberrechtshinweis</w:t>
    </w:r>
  </w:p>
  <w:p w14:paraId="2AE7FE4C" w14:textId="6D148750" w:rsidR="00BE4338" w:rsidRPr="00BE4338" w:rsidRDefault="00BE4338" w:rsidP="00BE4338">
    <w:pPr>
      <w:tabs>
        <w:tab w:val="left" w:pos="6960"/>
      </w:tabs>
      <w:ind w:right="-2128"/>
      <w:rPr>
        <w:rFonts w:asciiTheme="minorHAnsi" w:hAnsiTheme="minorHAnsi" w:cstheme="minorHAnsi"/>
        <w:color w:val="17313A"/>
        <w:spacing w:val="0"/>
        <w:sz w:val="16"/>
        <w:szCs w:val="16"/>
        <w:lang w:bidi="de-DE"/>
      </w:rPr>
    </w:pPr>
    <w:r>
      <w:rPr>
        <w:rFonts w:asciiTheme="minorHAnsi" w:hAnsiTheme="minorHAnsi" w:cstheme="minorHAnsi"/>
        <w:color w:val="17313A"/>
        <w:spacing w:val="0"/>
        <w:sz w:val="16"/>
        <w:szCs w:val="16"/>
        <w:lang w:bidi="de-DE"/>
      </w:rPr>
      <w:t>Alle Inhalte dieser Vorlage sind urheberrechtlich geschützt. Alle Rechte bleiben der Graf Hardenberg-Gruppe vorbehalten.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E42EA" w14:textId="04F946D6" w:rsidR="0055678B" w:rsidRDefault="0055678B" w:rsidP="0076151E">
    <w:pPr>
      <w:pStyle w:val="Pa1"/>
      <w:spacing w:line="276" w:lineRule="auto"/>
      <w:ind w:right="-1440"/>
      <w:rPr>
        <w:rStyle w:val="A2"/>
        <w:rFonts w:asciiTheme="minorHAnsi" w:hAnsiTheme="minorHAnsi" w:cstheme="minorHAnsi"/>
        <w:b/>
        <w:bCs/>
        <w:sz w:val="14"/>
        <w:szCs w:val="14"/>
      </w:rPr>
    </w:pPr>
    <w:r>
      <w:rPr>
        <w:rStyle w:val="A2"/>
        <w:rFonts w:asciiTheme="minorHAnsi" w:hAnsiTheme="minorHAnsi" w:cstheme="minorHAnsi"/>
        <w:b/>
        <w:bCs/>
        <w:sz w:val="14"/>
        <w:szCs w:val="14"/>
      </w:rPr>
      <w:t>_________________________________________________________________________________________________________________________________</w:t>
    </w:r>
    <w:r w:rsidR="0076151E">
      <w:rPr>
        <w:rStyle w:val="A2"/>
        <w:rFonts w:asciiTheme="minorHAnsi" w:hAnsiTheme="minorHAnsi" w:cstheme="minorHAnsi"/>
        <w:b/>
        <w:bCs/>
        <w:sz w:val="14"/>
        <w:szCs w:val="14"/>
      </w:rPr>
      <w:t>_____________________</w:t>
    </w:r>
  </w:p>
  <w:p w14:paraId="33038172" w14:textId="0A4F056F" w:rsidR="0027493C" w:rsidRPr="00CE4D23" w:rsidRDefault="0027493C" w:rsidP="0027493C">
    <w:pPr>
      <w:pStyle w:val="Pa1"/>
      <w:spacing w:line="276" w:lineRule="auto"/>
      <w:rPr>
        <w:rStyle w:val="A2"/>
        <w:rFonts w:asciiTheme="minorHAnsi" w:hAnsiTheme="minorHAnsi" w:cstheme="minorHAnsi"/>
        <w:b/>
        <w:bCs/>
      </w:rPr>
    </w:pPr>
    <w:r w:rsidRPr="00CE4D23">
      <w:rPr>
        <w:rStyle w:val="A2"/>
        <w:rFonts w:asciiTheme="minorHAnsi" w:hAnsiTheme="minorHAnsi" w:cstheme="minorHAnsi"/>
        <w:b/>
        <w:bCs/>
      </w:rPr>
      <w:t>Über die Graf Hardenberg-Gruppe</w:t>
    </w:r>
    <w:r w:rsidR="00CE4D23">
      <w:rPr>
        <w:rStyle w:val="A2"/>
        <w:rFonts w:asciiTheme="minorHAnsi" w:hAnsiTheme="minorHAnsi" w:cstheme="minorHAnsi"/>
        <w:b/>
        <w:bCs/>
      </w:rPr>
      <w:t>:</w:t>
    </w:r>
  </w:p>
  <w:p w14:paraId="2889B15B" w14:textId="77777777" w:rsidR="0027493C" w:rsidRPr="00CE4D23" w:rsidRDefault="0027493C" w:rsidP="0027493C">
    <w:pPr>
      <w:pStyle w:val="Pa1"/>
      <w:spacing w:line="276" w:lineRule="auto"/>
      <w:rPr>
        <w:rStyle w:val="A2"/>
        <w:rFonts w:asciiTheme="minorHAnsi" w:hAnsiTheme="minorHAnsi" w:cstheme="minorHAnsi"/>
      </w:rPr>
    </w:pPr>
    <w:r w:rsidRPr="00CE4D23">
      <w:rPr>
        <w:rStyle w:val="A2"/>
        <w:rFonts w:asciiTheme="minorHAnsi" w:hAnsiTheme="minorHAnsi" w:cstheme="minorHAnsi"/>
      </w:rPr>
      <w:t>Graf Hardenberg ist eine der erfolgreichsten Automobilhandelsgruppen in Deutschland. Mit über 1.600 Beschäftigten in 33 Betrieben und an 17 Standorten in Baden-Württemberg und Rheinland-Pfalz sind wir mit zehn starken Marken vertreten:</w:t>
    </w:r>
  </w:p>
  <w:p w14:paraId="4565B9B7" w14:textId="77777777" w:rsidR="0027493C" w:rsidRPr="00CE4D23" w:rsidRDefault="0027493C" w:rsidP="0027493C">
    <w:pPr>
      <w:pStyle w:val="Pa1"/>
      <w:spacing w:line="276" w:lineRule="auto"/>
      <w:jc w:val="both"/>
      <w:rPr>
        <w:rStyle w:val="A2"/>
        <w:rFonts w:asciiTheme="minorHAnsi" w:hAnsiTheme="minorHAnsi" w:cstheme="minorHAnsi"/>
      </w:rPr>
    </w:pPr>
    <w:r w:rsidRPr="00CE4D23">
      <w:rPr>
        <w:rStyle w:val="A2"/>
        <w:rFonts w:asciiTheme="minorHAnsi" w:hAnsiTheme="minorHAnsi" w:cstheme="minorHAnsi"/>
      </w:rPr>
      <w:t>Volkswagen, Volkswagen Nutzfahrzeuge, Audi, ŠKODA, SEAT, CUPRA, Porsche, Ford, Vespa und Harley-Davidson.</w:t>
    </w:r>
  </w:p>
  <w:p w14:paraId="6A926A29" w14:textId="77777777" w:rsidR="0027493C" w:rsidRPr="00CE4D23" w:rsidRDefault="0027493C" w:rsidP="0027493C">
    <w:pPr>
      <w:pStyle w:val="Default"/>
      <w:spacing w:line="276" w:lineRule="auto"/>
      <w:rPr>
        <w:rFonts w:asciiTheme="minorHAnsi" w:hAnsiTheme="minorHAnsi" w:cstheme="minorHAnsi"/>
      </w:rPr>
    </w:pPr>
  </w:p>
  <w:p w14:paraId="0DFF8814" w14:textId="0DC528DD" w:rsidR="0027493C" w:rsidRPr="00CE4D23" w:rsidRDefault="0027493C" w:rsidP="0027493C">
    <w:pPr>
      <w:spacing w:line="276" w:lineRule="auto"/>
      <w:jc w:val="both"/>
      <w:rPr>
        <w:rStyle w:val="A2"/>
        <w:rFonts w:asciiTheme="minorHAnsi" w:hAnsiTheme="minorHAnsi" w:cstheme="minorHAnsi"/>
      </w:rPr>
    </w:pPr>
    <w:r w:rsidRPr="00CE4D23">
      <w:rPr>
        <w:rStyle w:val="A2"/>
        <w:rFonts w:asciiTheme="minorHAnsi" w:hAnsiTheme="minorHAnsi" w:cstheme="minorHAnsi"/>
      </w:rPr>
      <w:t>Mit unserer Leidenschaft und Kompetenz, der Nähe zu unseren Kunden und der Kraft unserer Größe begeistern wir rund um Auto und Mobilität. So sichern wir den langfristigen Erfolg der Marke „Graf Hardenberg“. Unser Handeln und unsere Entscheidungen werden geprägt und gesteuert durch den anhalten</w:t>
    </w:r>
    <w:r w:rsidRPr="00CE4D23">
      <w:rPr>
        <w:rStyle w:val="A2"/>
        <w:rFonts w:asciiTheme="minorHAnsi" w:hAnsiTheme="minorHAnsi" w:cstheme="minorHAnsi"/>
      </w:rPr>
      <w:softHyphen/>
      <w:t>den Respekt vor unseren Kunden, Mitarbeitern und Partnern. Oberste Priorität hierbei hat die Zufriedenheit unserer Kunden. Wir wollen gemeinsam mit und für unsere Kunden erfolgreich sein – besser und innovativer als unsere Mitbewerber. Wir agieren stets als fairer, kompetenter und leistungsstarker Mobilitäts</w:t>
    </w:r>
    <w:r w:rsidRPr="00CE4D23">
      <w:rPr>
        <w:rStyle w:val="A2"/>
        <w:rFonts w:asciiTheme="minorHAnsi" w:hAnsiTheme="minorHAnsi" w:cstheme="minorHAnsi"/>
      </w:rPr>
      <w:softHyphen/>
      <w:t>partner – und dies nachhaltig. Kundenorientierung heißt für uns, dem Menschen zuzuhören, für ihn da zu sein und seine Bedürfnisse zu erkennen. Daher steht der Kunde bei uns auch grundsätzlich im Mittelpunkt unseres Handelns.</w:t>
    </w:r>
  </w:p>
  <w:p w14:paraId="5FBD5171" w14:textId="7CEA4DDD" w:rsidR="000E029F" w:rsidRDefault="000E029F" w:rsidP="0027493C">
    <w:pPr>
      <w:spacing w:line="276" w:lineRule="auto"/>
      <w:jc w:val="both"/>
      <w:rPr>
        <w:rStyle w:val="A2"/>
        <w:rFonts w:asciiTheme="minorHAnsi" w:hAnsiTheme="minorHAnsi" w:cstheme="minorHAnsi"/>
        <w:sz w:val="14"/>
        <w:szCs w:val="14"/>
      </w:rPr>
    </w:pPr>
  </w:p>
  <w:p w14:paraId="43BA141E" w14:textId="08D7253E" w:rsidR="000E029F" w:rsidRDefault="000E029F" w:rsidP="000E029F">
    <w:pPr>
      <w:pStyle w:val="Text"/>
      <w:rPr>
        <w:rStyle w:val="A2"/>
        <w:rFonts w:asciiTheme="minorHAnsi" w:hAnsiTheme="minorHAnsi" w:cstheme="minorHAnsi"/>
        <w:sz w:val="18"/>
        <w:szCs w:val="18"/>
      </w:rPr>
    </w:pPr>
    <w:r w:rsidRPr="000E029F">
      <w:rPr>
        <w:rFonts w:asciiTheme="minorHAnsi" w:hAnsiTheme="minorHAnsi" w:cstheme="minorHAnsi"/>
        <w:b/>
        <w:bCs/>
        <w:color w:val="17313A"/>
      </w:rPr>
      <w:t>Hier geht es zum Pressportal</w:t>
    </w:r>
    <w:r w:rsidRPr="000E029F">
      <w:rPr>
        <w:rFonts w:asciiTheme="minorHAnsi" w:hAnsiTheme="minorHAnsi" w:cstheme="minorHAnsi"/>
        <w:color w:val="17313A"/>
      </w:rPr>
      <w:t xml:space="preserve">: </w:t>
    </w:r>
    <w:hyperlink r:id="rId1" w:history="1">
      <w:r w:rsidR="00BE4338" w:rsidRPr="009336ED">
        <w:rPr>
          <w:rStyle w:val="Hyperlink"/>
          <w:rFonts w:asciiTheme="minorHAnsi" w:hAnsiTheme="minorHAnsi" w:cstheme="minorHAnsi"/>
        </w:rPr>
        <w:t>www.grafhardenberg.de/de/graf-hardenberg/presseportal</w:t>
      </w:r>
    </w:hyperlink>
  </w:p>
  <w:p w14:paraId="1B370573" w14:textId="77777777" w:rsidR="00BE4338" w:rsidRDefault="00BE4338" w:rsidP="00BE4338">
    <w:pPr>
      <w:tabs>
        <w:tab w:val="left" w:pos="6960"/>
      </w:tabs>
      <w:ind w:right="-2128"/>
      <w:rPr>
        <w:rFonts w:asciiTheme="minorHAnsi" w:hAnsiTheme="minorHAnsi" w:cstheme="minorHAnsi"/>
        <w:b/>
        <w:bCs/>
        <w:color w:val="17313A"/>
        <w:spacing w:val="0"/>
        <w:sz w:val="16"/>
        <w:szCs w:val="16"/>
        <w:lang w:bidi="de-DE"/>
      </w:rPr>
    </w:pPr>
    <w:r>
      <w:rPr>
        <w:rFonts w:asciiTheme="minorHAnsi" w:hAnsiTheme="minorHAnsi" w:cstheme="minorHAnsi"/>
        <w:b/>
        <w:bCs/>
        <w:color w:val="17313A"/>
        <w:spacing w:val="0"/>
        <w:sz w:val="16"/>
        <w:szCs w:val="16"/>
        <w:lang w:bidi="de-DE"/>
      </w:rPr>
      <w:t>© Copyright 2022 – Urheberrechtshinweis</w:t>
    </w:r>
  </w:p>
  <w:p w14:paraId="2C4D4D6D" w14:textId="176ED29E" w:rsidR="00645526" w:rsidRPr="00BE4338" w:rsidRDefault="00BE4338" w:rsidP="00BE4338">
    <w:pPr>
      <w:tabs>
        <w:tab w:val="left" w:pos="6960"/>
      </w:tabs>
      <w:ind w:right="-2128"/>
      <w:rPr>
        <w:rFonts w:asciiTheme="minorHAnsi" w:hAnsiTheme="minorHAnsi" w:cstheme="minorHAnsi"/>
        <w:color w:val="17313A"/>
        <w:spacing w:val="0"/>
        <w:sz w:val="16"/>
        <w:szCs w:val="16"/>
        <w:lang w:bidi="de-DE"/>
      </w:rPr>
    </w:pPr>
    <w:r>
      <w:rPr>
        <w:rFonts w:asciiTheme="minorHAnsi" w:hAnsiTheme="minorHAnsi" w:cstheme="minorHAnsi"/>
        <w:color w:val="17313A"/>
        <w:spacing w:val="0"/>
        <w:sz w:val="16"/>
        <w:szCs w:val="16"/>
        <w:lang w:bidi="de-DE"/>
      </w:rPr>
      <w:t>Alle Inhalte dieser Vorlage sind urheberrechtlich geschützt. Alle Rechte bleiben der Graf Hardenberg-Gruppe vorbehalten.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2D0237" w14:textId="77777777" w:rsidR="003504F0" w:rsidRDefault="003504F0">
      <w:r>
        <w:separator/>
      </w:r>
    </w:p>
    <w:p w14:paraId="4BBABE30" w14:textId="77777777" w:rsidR="003504F0" w:rsidRDefault="003504F0"/>
  </w:footnote>
  <w:footnote w:type="continuationSeparator" w:id="0">
    <w:p w14:paraId="0208F568" w14:textId="77777777" w:rsidR="003504F0" w:rsidRDefault="003504F0">
      <w:r>
        <w:continuationSeparator/>
      </w:r>
    </w:p>
    <w:p w14:paraId="2CBB4F94" w14:textId="77777777" w:rsidR="003504F0" w:rsidRDefault="003504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FFC3B" w14:textId="77777777" w:rsidR="00645526" w:rsidRDefault="00645526">
    <w:pPr>
      <w:pStyle w:val="Kopfzeile"/>
    </w:pPr>
  </w:p>
  <w:p w14:paraId="61FC4510" w14:textId="77777777" w:rsidR="00645526" w:rsidRDefault="0064552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08612" w14:textId="7A632F1D" w:rsidR="00CE4D23" w:rsidRPr="00720ADD" w:rsidRDefault="00720ADD">
    <w:pPr>
      <w:pStyle w:val="Kopfzeile"/>
      <w:rPr>
        <w:rFonts w:asciiTheme="minorHAnsi" w:hAnsiTheme="minorHAnsi" w:cstheme="minorHAnsi"/>
        <w:color w:val="17313A"/>
      </w:rPr>
    </w:pPr>
    <w:r w:rsidRPr="00720ADD">
      <w:rPr>
        <w:rFonts w:asciiTheme="minorHAnsi" w:hAnsiTheme="minorHAnsi" w:cstheme="minorHAnsi"/>
        <w:color w:val="17313A"/>
      </w:rPr>
      <w:t>Seite 2 – Pressemitteilung – Graf Hardenberg-Gruppe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E9511" w14:textId="2839933B" w:rsidR="00F63BBA" w:rsidRDefault="00F63BBA"/>
  <w:p w14:paraId="43D20132" w14:textId="77777777" w:rsidR="00F63BBA" w:rsidRDefault="00F63BBA"/>
  <w:tbl>
    <w:tblPr>
      <w:tblpPr w:leftFromText="180" w:rightFromText="180" w:vertAnchor="page" w:tblpY="1135"/>
      <w:tblW w:w="10565" w:type="dxa"/>
      <w:tblCellMar>
        <w:top w:w="58" w:type="dxa"/>
        <w:left w:w="115" w:type="dxa"/>
        <w:bottom w:w="58" w:type="dxa"/>
        <w:right w:w="115" w:type="dxa"/>
      </w:tblCellMar>
      <w:tblLook w:val="0000" w:firstRow="0" w:lastRow="0" w:firstColumn="0" w:lastColumn="0" w:noHBand="0" w:noVBand="0"/>
    </w:tblPr>
    <w:tblGrid>
      <w:gridCol w:w="2552"/>
      <w:gridCol w:w="3402"/>
      <w:gridCol w:w="4611"/>
    </w:tblGrid>
    <w:tr w:rsidR="00DE7968" w:rsidRPr="00DE7968" w14:paraId="0A2A986C" w14:textId="77777777" w:rsidTr="00CE4D23">
      <w:trPr>
        <w:trHeight w:val="1080"/>
      </w:trPr>
      <w:tc>
        <w:tcPr>
          <w:tcW w:w="2552" w:type="dxa"/>
          <w:vAlign w:val="center"/>
        </w:tcPr>
        <w:p w14:paraId="3022AC28" w14:textId="09C78162" w:rsidR="00F63BBA" w:rsidRPr="00F63BBA" w:rsidRDefault="00F63BBA" w:rsidP="00DE7968">
          <w:pPr>
            <w:pStyle w:val="ContactName"/>
            <w:rPr>
              <w:rFonts w:asciiTheme="minorHAnsi" w:hAnsiTheme="minorHAnsi" w:cstheme="minorHAnsi"/>
              <w:color w:val="17313A"/>
              <w:sz w:val="20"/>
              <w:szCs w:val="20"/>
            </w:rPr>
          </w:pPr>
          <w:r w:rsidRPr="00F63BBA">
            <w:rPr>
              <w:rFonts w:asciiTheme="minorHAnsi" w:hAnsiTheme="minorHAnsi" w:cstheme="minorHAnsi"/>
              <w:color w:val="17313A"/>
              <w:sz w:val="20"/>
              <w:szCs w:val="20"/>
            </w:rPr>
            <w:t>Graf Hardenberg-Gruppe</w:t>
          </w:r>
        </w:p>
        <w:p w14:paraId="3D9D1647" w14:textId="46C935D3" w:rsidR="00DE7968" w:rsidRPr="00F63BBA" w:rsidRDefault="00DE7968" w:rsidP="00DE7968">
          <w:pPr>
            <w:pStyle w:val="ContactName"/>
            <w:rPr>
              <w:rFonts w:asciiTheme="minorHAnsi" w:hAnsiTheme="minorHAnsi" w:cstheme="minorHAnsi"/>
              <w:color w:val="17313A"/>
            </w:rPr>
          </w:pPr>
          <w:r w:rsidRPr="00F63BBA">
            <w:rPr>
              <w:rFonts w:asciiTheme="minorHAnsi" w:hAnsiTheme="minorHAnsi" w:cstheme="minorHAnsi"/>
              <w:color w:val="17313A"/>
            </w:rPr>
            <w:t>Pressekontakt: Claudia Apel</w:t>
          </w:r>
        </w:p>
        <w:p w14:paraId="4E6C8599" w14:textId="77777777"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Richard Gramling GmbH &amp; Co. KG</w:t>
          </w:r>
        </w:p>
        <w:p w14:paraId="344E1653" w14:textId="77777777" w:rsidR="00DE7968" w:rsidRPr="00F63BBA" w:rsidRDefault="00DE7968" w:rsidP="00DE7968">
          <w:pPr>
            <w:pStyle w:val="ContactInformation"/>
            <w:rPr>
              <w:rFonts w:asciiTheme="minorHAnsi" w:hAnsiTheme="minorHAnsi" w:cstheme="minorHAnsi"/>
              <w:color w:val="17313A"/>
            </w:rPr>
          </w:pPr>
          <w:proofErr w:type="spellStart"/>
          <w:r w:rsidRPr="00F63BBA">
            <w:rPr>
              <w:rFonts w:asciiTheme="minorHAnsi" w:hAnsiTheme="minorHAnsi" w:cstheme="minorHAnsi"/>
              <w:color w:val="17313A"/>
            </w:rPr>
            <w:t>Schöllbronner</w:t>
          </w:r>
          <w:proofErr w:type="spellEnd"/>
          <w:r w:rsidRPr="00F63BBA">
            <w:rPr>
              <w:rFonts w:asciiTheme="minorHAnsi" w:hAnsiTheme="minorHAnsi" w:cstheme="minorHAnsi"/>
              <w:color w:val="17313A"/>
            </w:rPr>
            <w:t xml:space="preserve"> Str. 23 a</w:t>
          </w:r>
        </w:p>
        <w:p w14:paraId="32BB3C87" w14:textId="77777777"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76275 Ettlingen</w:t>
          </w:r>
        </w:p>
      </w:tc>
      <w:tc>
        <w:tcPr>
          <w:tcW w:w="3402" w:type="dxa"/>
          <w:vAlign w:val="center"/>
        </w:tcPr>
        <w:p w14:paraId="540DE0BB" w14:textId="77777777" w:rsidR="00DE7968" w:rsidRPr="00F63BBA" w:rsidRDefault="00DE7968" w:rsidP="00DE7968">
          <w:pPr>
            <w:pStyle w:val="ContactInformation"/>
            <w:rPr>
              <w:rFonts w:asciiTheme="minorHAnsi" w:hAnsiTheme="minorHAnsi" w:cstheme="minorHAnsi"/>
              <w:color w:val="17313A"/>
            </w:rPr>
          </w:pPr>
        </w:p>
        <w:p w14:paraId="11830728" w14:textId="77777777" w:rsidR="00F63BBA" w:rsidRDefault="00F63BBA" w:rsidP="00DE7968">
          <w:pPr>
            <w:pStyle w:val="ContactInformation"/>
            <w:rPr>
              <w:rFonts w:asciiTheme="minorHAnsi" w:hAnsiTheme="minorHAnsi" w:cstheme="minorHAnsi"/>
              <w:color w:val="17313A"/>
            </w:rPr>
          </w:pPr>
        </w:p>
        <w:p w14:paraId="33735008" w14:textId="6C3A3EAB"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Tel.: +49 (0)7243-5305 146</w:t>
          </w:r>
        </w:p>
        <w:p w14:paraId="69D22489" w14:textId="77777777"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Fax: +49 (0)7243-5305 49146</w:t>
          </w:r>
        </w:p>
        <w:p w14:paraId="3DD08F9C" w14:textId="64A79F82"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E-Mail:</w:t>
          </w:r>
          <w:r w:rsidR="00E14125">
            <w:rPr>
              <w:rFonts w:asciiTheme="minorHAnsi" w:hAnsiTheme="minorHAnsi" w:cstheme="minorHAnsi"/>
              <w:color w:val="17313A"/>
            </w:rPr>
            <w:t xml:space="preserve"> </w:t>
          </w:r>
          <w:r w:rsidRPr="00F63BBA">
            <w:rPr>
              <w:rFonts w:asciiTheme="minorHAnsi" w:hAnsiTheme="minorHAnsi" w:cstheme="minorHAnsi"/>
              <w:color w:val="17313A"/>
            </w:rPr>
            <w:t>claudia.apel@grafhardenberg.de</w:t>
          </w:r>
        </w:p>
      </w:tc>
      <w:tc>
        <w:tcPr>
          <w:tcW w:w="4611" w:type="dxa"/>
          <w:vAlign w:val="center"/>
        </w:tcPr>
        <w:p w14:paraId="05222679" w14:textId="77777777" w:rsidR="00DE7968" w:rsidRPr="00DE7968" w:rsidRDefault="00DE7968" w:rsidP="00DE7968">
          <w:pPr>
            <w:pStyle w:val="berschrift2"/>
            <w:rPr>
              <w:rFonts w:asciiTheme="minorHAnsi" w:hAnsiTheme="minorHAnsi" w:cstheme="minorHAnsi"/>
              <w:color w:val="17313A"/>
            </w:rPr>
          </w:pPr>
          <w:r w:rsidRPr="00DE7968">
            <w:rPr>
              <w:rFonts w:asciiTheme="minorHAnsi" w:hAnsiTheme="minorHAnsi" w:cstheme="minorHAnsi"/>
              <w:noProof/>
              <w:color w:val="17313A"/>
            </w:rPr>
            <w:drawing>
              <wp:anchor distT="0" distB="0" distL="114300" distR="114300" simplePos="0" relativeHeight="251659264" behindDoc="0" locked="0" layoutInCell="1" allowOverlap="1" wp14:anchorId="1F261E02" wp14:editId="75628E41">
                <wp:simplePos x="0" y="0"/>
                <wp:positionH relativeFrom="column">
                  <wp:posOffset>-2146935</wp:posOffset>
                </wp:positionH>
                <wp:positionV relativeFrom="paragraph">
                  <wp:posOffset>-3175</wp:posOffset>
                </wp:positionV>
                <wp:extent cx="2034540" cy="727710"/>
                <wp:effectExtent l="0" t="0" r="3810"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34540" cy="727710"/>
                        </a:xfrm>
                        <a:prstGeom prst="rect">
                          <a:avLst/>
                        </a:prstGeom>
                      </pic:spPr>
                    </pic:pic>
                  </a:graphicData>
                </a:graphic>
                <wp14:sizeRelH relativeFrom="margin">
                  <wp14:pctWidth>0</wp14:pctWidth>
                </wp14:sizeRelH>
                <wp14:sizeRelV relativeFrom="margin">
                  <wp14:pctHeight>0</wp14:pctHeight>
                </wp14:sizeRelV>
              </wp:anchor>
            </w:drawing>
          </w:r>
        </w:p>
      </w:tc>
    </w:tr>
  </w:tbl>
  <w:p w14:paraId="5DBE06C3" w14:textId="77777777" w:rsidR="00DE7968" w:rsidRPr="00DE7968" w:rsidRDefault="00DE7968" w:rsidP="00DE796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F76341"/>
    <w:multiLevelType w:val="multilevel"/>
    <w:tmpl w:val="25126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8437EAB"/>
    <w:multiLevelType w:val="multilevel"/>
    <w:tmpl w:val="87228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BCE3865"/>
    <w:multiLevelType w:val="hybridMultilevel"/>
    <w:tmpl w:val="63FC36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29787899">
    <w:abstractNumId w:val="0"/>
  </w:num>
  <w:num w:numId="2" w16cid:durableId="1598556506">
    <w:abstractNumId w:val="1"/>
  </w:num>
  <w:num w:numId="3" w16cid:durableId="8047405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ignoreMixedContent/>
  <w:alwaysShowPlaceholderText/>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6C59"/>
    <w:rsid w:val="00055B21"/>
    <w:rsid w:val="000561C8"/>
    <w:rsid w:val="00087130"/>
    <w:rsid w:val="000A3409"/>
    <w:rsid w:val="000E029F"/>
    <w:rsid w:val="00151012"/>
    <w:rsid w:val="0018468E"/>
    <w:rsid w:val="0027400B"/>
    <w:rsid w:val="0027493C"/>
    <w:rsid w:val="0028025F"/>
    <w:rsid w:val="003208CB"/>
    <w:rsid w:val="00343B73"/>
    <w:rsid w:val="003504F0"/>
    <w:rsid w:val="003A6C59"/>
    <w:rsid w:val="003D43B9"/>
    <w:rsid w:val="0043109F"/>
    <w:rsid w:val="00437F1B"/>
    <w:rsid w:val="005432EB"/>
    <w:rsid w:val="0055678B"/>
    <w:rsid w:val="0058357F"/>
    <w:rsid w:val="005A1B31"/>
    <w:rsid w:val="00645526"/>
    <w:rsid w:val="00664278"/>
    <w:rsid w:val="00694C63"/>
    <w:rsid w:val="00720ADD"/>
    <w:rsid w:val="0076151E"/>
    <w:rsid w:val="00834E31"/>
    <w:rsid w:val="00852634"/>
    <w:rsid w:val="008A1D75"/>
    <w:rsid w:val="00960562"/>
    <w:rsid w:val="00990483"/>
    <w:rsid w:val="009D2A15"/>
    <w:rsid w:val="00AA44F8"/>
    <w:rsid w:val="00AA591D"/>
    <w:rsid w:val="00B0049F"/>
    <w:rsid w:val="00BE4338"/>
    <w:rsid w:val="00C0524E"/>
    <w:rsid w:val="00C36FF0"/>
    <w:rsid w:val="00CE4D23"/>
    <w:rsid w:val="00CF1971"/>
    <w:rsid w:val="00D45F32"/>
    <w:rsid w:val="00DB4B8E"/>
    <w:rsid w:val="00DE7968"/>
    <w:rsid w:val="00E14125"/>
    <w:rsid w:val="00E25B25"/>
    <w:rsid w:val="00E87B13"/>
    <w:rsid w:val="00EF0324"/>
    <w:rsid w:val="00F61A3B"/>
    <w:rsid w:val="00F63BBA"/>
    <w:rsid w:val="00FD27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9836558"/>
  <w15:docId w15:val="{BF93A2C1-0E2F-43B1-9401-775E634CDC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Century Gothic" w:hAnsi="Century Gothic" w:cs="Century Gothic"/>
      <w:spacing w:val="-5"/>
      <w:sz w:val="18"/>
      <w:szCs w:val="18"/>
      <w:lang w:val="de-DE" w:eastAsia="de-DE" w:bidi="he-IL"/>
    </w:rPr>
  </w:style>
  <w:style w:type="paragraph" w:styleId="berschrift1">
    <w:name w:val="heading 1"/>
    <w:basedOn w:val="Standard"/>
    <w:next w:val="Standard"/>
    <w:qFormat/>
    <w:pPr>
      <w:spacing w:before="1200"/>
      <w:outlineLvl w:val="0"/>
    </w:pPr>
    <w:rPr>
      <w:rFonts w:cs="Times New Roman"/>
      <w:caps/>
      <w:color w:val="2A5A78"/>
      <w:sz w:val="84"/>
      <w:szCs w:val="84"/>
    </w:rPr>
  </w:style>
  <w:style w:type="paragraph" w:styleId="berschrift2">
    <w:name w:val="heading 2"/>
    <w:basedOn w:val="berschrift1"/>
    <w:next w:val="Standard"/>
    <w:qFormat/>
    <w:pPr>
      <w:spacing w:before="0"/>
      <w:jc w:val="right"/>
      <w:outlineLvl w:val="1"/>
    </w:pPr>
    <w:rPr>
      <w:b/>
      <w:sz w:val="28"/>
      <w:szCs w:val="28"/>
    </w:rPr>
  </w:style>
  <w:style w:type="paragraph" w:styleId="berschrift3">
    <w:name w:val="heading 3"/>
    <w:basedOn w:val="Standard"/>
    <w:next w:val="Standard"/>
    <w:qFormat/>
    <w:pPr>
      <w:spacing w:before="320" w:after="80"/>
      <w:outlineLvl w:val="2"/>
    </w:pPr>
    <w:rPr>
      <w:rFonts w:cs="Times New Roman"/>
      <w:color w:val="2A5A78"/>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right" w:pos="9360"/>
      </w:tabs>
    </w:pPr>
    <w:rPr>
      <w:b/>
      <w:caps/>
      <w:color w:val="2A5A78"/>
    </w:rPr>
  </w:style>
  <w:style w:type="paragraph" w:styleId="Fuzeile">
    <w:name w:val="footer"/>
    <w:basedOn w:val="Standard"/>
    <w:pPr>
      <w:tabs>
        <w:tab w:val="right" w:pos="9360"/>
      </w:tabs>
    </w:pPr>
    <w:rPr>
      <w:b/>
      <w:caps/>
      <w:color w:val="2A5A78"/>
    </w:rPr>
  </w:style>
  <w:style w:type="paragraph" w:styleId="Sprechblasentext">
    <w:name w:val="Balloon Text"/>
    <w:basedOn w:val="Standard"/>
    <w:semiHidden/>
    <w:rPr>
      <w:sz w:val="16"/>
      <w:szCs w:val="16"/>
    </w:rPr>
  </w:style>
  <w:style w:type="paragraph" w:customStyle="1" w:styleId="ContactInformation">
    <w:name w:val="Contact Information"/>
    <w:basedOn w:val="Standard"/>
    <w:pPr>
      <w:spacing w:line="180" w:lineRule="exact"/>
    </w:pPr>
    <w:rPr>
      <w:color w:val="2A5A78"/>
      <w:sz w:val="16"/>
      <w:szCs w:val="16"/>
      <w:lang w:bidi="de-DE"/>
    </w:rPr>
  </w:style>
  <w:style w:type="paragraph" w:customStyle="1" w:styleId="ContactName">
    <w:name w:val="Contact Name"/>
    <w:basedOn w:val="ContactInformation"/>
    <w:rPr>
      <w:b/>
    </w:rPr>
  </w:style>
  <w:style w:type="paragraph" w:customStyle="1" w:styleId="Subhead">
    <w:name w:val="Subhead"/>
    <w:basedOn w:val="Standard"/>
    <w:pPr>
      <w:spacing w:after="600"/>
    </w:pPr>
    <w:rPr>
      <w:i/>
      <w:color w:val="2A5A78"/>
      <w:sz w:val="22"/>
      <w:szCs w:val="22"/>
      <w:lang w:bidi="de-DE"/>
    </w:rPr>
  </w:style>
  <w:style w:type="character" w:customStyle="1" w:styleId="TextChar">
    <w:name w:val="Text Char"/>
    <w:basedOn w:val="Absatz-Standardschriftart"/>
    <w:link w:val="Text"/>
    <w:locked/>
    <w:rPr>
      <w:rFonts w:ascii="Century Gothic" w:hAnsi="Century Gothic" w:hint="default"/>
      <w:sz w:val="18"/>
      <w:szCs w:val="18"/>
      <w:lang w:val="de-DE" w:eastAsia="de-DE" w:bidi="de-DE"/>
    </w:rPr>
  </w:style>
  <w:style w:type="paragraph" w:customStyle="1" w:styleId="Text">
    <w:name w:val="Text"/>
    <w:basedOn w:val="Standard"/>
    <w:link w:val="TextChar"/>
    <w:pPr>
      <w:spacing w:after="220" w:line="336" w:lineRule="auto"/>
    </w:pPr>
    <w:rPr>
      <w:spacing w:val="0"/>
      <w:lang w:bidi="de-DE"/>
    </w:rPr>
  </w:style>
  <w:style w:type="character" w:customStyle="1" w:styleId="BoldTextChar">
    <w:name w:val="Bold Text Char"/>
    <w:basedOn w:val="TextChar"/>
    <w:link w:val="BoldText"/>
    <w:locked/>
    <w:rPr>
      <w:rFonts w:ascii="Century Gothic" w:hAnsi="Century Gothic" w:hint="default"/>
      <w:b/>
      <w:bCs w:val="0"/>
      <w:sz w:val="18"/>
      <w:szCs w:val="18"/>
      <w:lang w:val="de-DE" w:eastAsia="de-DE" w:bidi="de-DE"/>
    </w:rPr>
  </w:style>
  <w:style w:type="paragraph" w:customStyle="1" w:styleId="BoldText">
    <w:name w:val="Bold Text"/>
    <w:basedOn w:val="Text"/>
    <w:link w:val="BoldTextChar"/>
    <w:rPr>
      <w:b/>
    </w:rPr>
  </w:style>
  <w:style w:type="character" w:customStyle="1" w:styleId="A2">
    <w:name w:val="A2"/>
    <w:uiPriority w:val="99"/>
    <w:rsid w:val="003A6C59"/>
    <w:rPr>
      <w:rFonts w:cs="Trade Gothic LT Std Cn"/>
      <w:color w:val="000000"/>
      <w:sz w:val="16"/>
      <w:szCs w:val="16"/>
    </w:rPr>
  </w:style>
  <w:style w:type="paragraph" w:customStyle="1" w:styleId="Default">
    <w:name w:val="Default"/>
    <w:rsid w:val="0027493C"/>
    <w:pPr>
      <w:autoSpaceDE w:val="0"/>
      <w:autoSpaceDN w:val="0"/>
      <w:adjustRightInd w:val="0"/>
    </w:pPr>
    <w:rPr>
      <w:rFonts w:ascii="Trade Gothic LT Std Cn" w:eastAsiaTheme="minorHAnsi" w:hAnsi="Trade Gothic LT Std Cn" w:cs="Trade Gothic LT Std Cn"/>
      <w:color w:val="000000"/>
      <w:sz w:val="24"/>
      <w:szCs w:val="24"/>
      <w:lang w:val="de-DE"/>
    </w:rPr>
  </w:style>
  <w:style w:type="paragraph" w:customStyle="1" w:styleId="Pa1">
    <w:name w:val="Pa1"/>
    <w:basedOn w:val="Default"/>
    <w:next w:val="Default"/>
    <w:uiPriority w:val="99"/>
    <w:rsid w:val="0027493C"/>
    <w:pPr>
      <w:spacing w:line="241" w:lineRule="atLeast"/>
    </w:pPr>
    <w:rPr>
      <w:rFonts w:cstheme="minorBidi"/>
      <w:color w:val="auto"/>
    </w:rPr>
  </w:style>
  <w:style w:type="character" w:styleId="Hyperlink">
    <w:name w:val="Hyperlink"/>
    <w:basedOn w:val="Absatz-Standardschriftart"/>
    <w:uiPriority w:val="99"/>
    <w:unhideWhenUsed/>
    <w:rsid w:val="0027400B"/>
    <w:rPr>
      <w:color w:val="0000FF"/>
      <w:u w:val="single"/>
    </w:rPr>
  </w:style>
  <w:style w:type="character" w:styleId="Kommentarzeichen">
    <w:name w:val="annotation reference"/>
    <w:basedOn w:val="Absatz-Standardschriftart"/>
    <w:uiPriority w:val="99"/>
    <w:semiHidden/>
    <w:unhideWhenUsed/>
    <w:rsid w:val="0027400B"/>
    <w:rPr>
      <w:sz w:val="16"/>
      <w:szCs w:val="16"/>
    </w:rPr>
  </w:style>
  <w:style w:type="paragraph" w:styleId="Kommentartext">
    <w:name w:val="annotation text"/>
    <w:basedOn w:val="Standard"/>
    <w:link w:val="KommentartextZchn"/>
    <w:uiPriority w:val="99"/>
    <w:semiHidden/>
    <w:unhideWhenUsed/>
    <w:rsid w:val="0027400B"/>
    <w:rPr>
      <w:rFonts w:asciiTheme="minorHAnsi" w:eastAsiaTheme="minorHAnsi" w:hAnsiTheme="minorHAnsi" w:cstheme="minorBidi"/>
      <w:spacing w:val="0"/>
      <w:sz w:val="20"/>
      <w:szCs w:val="20"/>
      <w:lang w:eastAsia="en-US" w:bidi="ar-SA"/>
    </w:rPr>
  </w:style>
  <w:style w:type="character" w:customStyle="1" w:styleId="KommentartextZchn">
    <w:name w:val="Kommentartext Zchn"/>
    <w:basedOn w:val="Absatz-Standardschriftart"/>
    <w:link w:val="Kommentartext"/>
    <w:uiPriority w:val="99"/>
    <w:semiHidden/>
    <w:rsid w:val="0027400B"/>
    <w:rPr>
      <w:rFonts w:asciiTheme="minorHAnsi" w:eastAsiaTheme="minorHAnsi" w:hAnsiTheme="minorHAnsi" w:cstheme="minorBidi"/>
      <w:lang w:val="de-DE"/>
    </w:rPr>
  </w:style>
  <w:style w:type="paragraph" w:customStyle="1" w:styleId="introduction">
    <w:name w:val="introduction"/>
    <w:basedOn w:val="Standard"/>
    <w:rsid w:val="00151012"/>
    <w:pPr>
      <w:spacing w:before="100" w:beforeAutospacing="1" w:after="100" w:afterAutospacing="1"/>
    </w:pPr>
    <w:rPr>
      <w:rFonts w:ascii="Times New Roman" w:hAnsi="Times New Roman" w:cs="Times New Roman"/>
      <w:spacing w:val="0"/>
      <w:sz w:val="24"/>
      <w:szCs w:val="24"/>
      <w:lang w:bidi="ar-SA"/>
    </w:rPr>
  </w:style>
  <w:style w:type="paragraph" w:styleId="StandardWeb">
    <w:name w:val="Normal (Web)"/>
    <w:basedOn w:val="Standard"/>
    <w:uiPriority w:val="99"/>
    <w:semiHidden/>
    <w:unhideWhenUsed/>
    <w:rsid w:val="00151012"/>
    <w:pPr>
      <w:spacing w:before="100" w:beforeAutospacing="1" w:after="100" w:afterAutospacing="1"/>
    </w:pPr>
    <w:rPr>
      <w:rFonts w:ascii="Times New Roman" w:hAnsi="Times New Roman" w:cs="Times New Roman"/>
      <w:spacing w:val="0"/>
      <w:sz w:val="24"/>
      <w:szCs w:val="24"/>
      <w:lang w:bidi="ar-SA"/>
    </w:rPr>
  </w:style>
  <w:style w:type="paragraph" w:styleId="Beschriftung">
    <w:name w:val="caption"/>
    <w:basedOn w:val="Standard"/>
    <w:next w:val="Standard"/>
    <w:unhideWhenUsed/>
    <w:qFormat/>
    <w:rsid w:val="00055B21"/>
    <w:pPr>
      <w:spacing w:after="200"/>
    </w:pPr>
    <w:rPr>
      <w:i/>
      <w:iCs/>
      <w:color w:val="1F497D" w:themeColor="text2"/>
    </w:rPr>
  </w:style>
  <w:style w:type="character" w:styleId="NichtaufgelsteErwhnung">
    <w:name w:val="Unresolved Mention"/>
    <w:basedOn w:val="Absatz-Standardschriftart"/>
    <w:uiPriority w:val="99"/>
    <w:semiHidden/>
    <w:unhideWhenUsed/>
    <w:rsid w:val="00BE43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3436688">
      <w:bodyDiv w:val="1"/>
      <w:marLeft w:val="0"/>
      <w:marRight w:val="0"/>
      <w:marTop w:val="0"/>
      <w:marBottom w:val="0"/>
      <w:divBdr>
        <w:top w:val="none" w:sz="0" w:space="0" w:color="auto"/>
        <w:left w:val="none" w:sz="0" w:space="0" w:color="auto"/>
        <w:bottom w:val="none" w:sz="0" w:space="0" w:color="auto"/>
        <w:right w:val="none" w:sz="0" w:space="0" w:color="auto"/>
      </w:divBdr>
      <w:divsChild>
        <w:div w:id="2108689644">
          <w:marLeft w:val="0"/>
          <w:marRight w:val="0"/>
          <w:marTop w:val="600"/>
          <w:marBottom w:val="0"/>
          <w:divBdr>
            <w:top w:val="none" w:sz="0" w:space="0" w:color="auto"/>
            <w:left w:val="none" w:sz="0" w:space="0" w:color="auto"/>
            <w:bottom w:val="none" w:sz="0" w:space="0" w:color="auto"/>
            <w:right w:val="none" w:sz="0" w:space="0" w:color="auto"/>
          </w:divBdr>
          <w:divsChild>
            <w:div w:id="1949921952">
              <w:marLeft w:val="0"/>
              <w:marRight w:val="0"/>
              <w:marTop w:val="0"/>
              <w:marBottom w:val="0"/>
              <w:divBdr>
                <w:top w:val="none" w:sz="0" w:space="0" w:color="auto"/>
                <w:left w:val="none" w:sz="0" w:space="0" w:color="auto"/>
                <w:bottom w:val="none" w:sz="0" w:space="0" w:color="auto"/>
                <w:right w:val="none" w:sz="0" w:space="0" w:color="auto"/>
              </w:divBdr>
            </w:div>
          </w:divsChild>
        </w:div>
        <w:div w:id="1713337770">
          <w:marLeft w:val="0"/>
          <w:marRight w:val="0"/>
          <w:marTop w:val="300"/>
          <w:marBottom w:val="0"/>
          <w:divBdr>
            <w:top w:val="none" w:sz="0" w:space="0" w:color="auto"/>
            <w:left w:val="none" w:sz="0" w:space="0" w:color="auto"/>
            <w:bottom w:val="none" w:sz="0" w:space="0" w:color="auto"/>
            <w:right w:val="none" w:sz="0" w:space="0" w:color="auto"/>
          </w:divBdr>
          <w:divsChild>
            <w:div w:id="1181552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693072">
      <w:bodyDiv w:val="1"/>
      <w:marLeft w:val="0"/>
      <w:marRight w:val="0"/>
      <w:marTop w:val="0"/>
      <w:marBottom w:val="0"/>
      <w:divBdr>
        <w:top w:val="none" w:sz="0" w:space="0" w:color="auto"/>
        <w:left w:val="none" w:sz="0" w:space="0" w:color="auto"/>
        <w:bottom w:val="none" w:sz="0" w:space="0" w:color="auto"/>
        <w:right w:val="none" w:sz="0" w:space="0" w:color="auto"/>
      </w:divBdr>
    </w:div>
    <w:div w:id="1472745889">
      <w:bodyDiv w:val="1"/>
      <w:marLeft w:val="0"/>
      <w:marRight w:val="0"/>
      <w:marTop w:val="0"/>
      <w:marBottom w:val="0"/>
      <w:divBdr>
        <w:top w:val="none" w:sz="0" w:space="0" w:color="auto"/>
        <w:left w:val="none" w:sz="0" w:space="0" w:color="auto"/>
        <w:bottom w:val="none" w:sz="0" w:space="0" w:color="auto"/>
        <w:right w:val="none" w:sz="0" w:space="0" w:color="auto"/>
      </w:divBdr>
    </w:div>
    <w:div w:id="1622763070">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harley@harley-karlsruhe-nord.de"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hyperlink" Target="http://www.grafhardenberg.de/de/graf-hardenberg/presseportal"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grafhardenberg.de/de/graf-hardenberg/presseportal"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laudia.apel.GRAFHARDENBERG\Downloads\tf02831209_win3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arketSpecific xmlns="f105ad54-119a-4495-aa55-0e28b6b4ad2f">false</MarketSpecific>
    <ApprovalStatus xmlns="f105ad54-119a-4495-aa55-0e28b6b4ad2f">InProgress</ApprovalStatus>
    <LocComments xmlns="f105ad54-119a-4495-aa55-0e28b6b4ad2f" xsi:nil="true"/>
    <DirectSourceMarket xmlns="f105ad54-119a-4495-aa55-0e28b6b4ad2f">english</DirectSourceMarket>
    <ThumbnailAssetId xmlns="f105ad54-119a-4495-aa55-0e28b6b4ad2f" xsi:nil="true"/>
    <PrimaryImageGen xmlns="f105ad54-119a-4495-aa55-0e28b6b4ad2f">true</PrimaryImageGen>
    <LegacyData xmlns="f105ad54-119a-4495-aa55-0e28b6b4ad2f" xsi:nil="true"/>
    <TPFriendlyName xmlns="f105ad54-119a-4495-aa55-0e28b6b4ad2f" xsi:nil="true"/>
    <NumericId xmlns="f105ad54-119a-4495-aa55-0e28b6b4ad2f" xsi:nil="true"/>
    <LocRecommendedHandoff xmlns="f105ad54-119a-4495-aa55-0e28b6b4ad2f" xsi:nil="true"/>
    <BlockPublish xmlns="f105ad54-119a-4495-aa55-0e28b6b4ad2f">false</BlockPublish>
    <BusinessGroup xmlns="f105ad54-119a-4495-aa55-0e28b6b4ad2f" xsi:nil="true"/>
    <OpenTemplate xmlns="f105ad54-119a-4495-aa55-0e28b6b4ad2f">true</OpenTemplate>
    <SourceTitle xmlns="f105ad54-119a-4495-aa55-0e28b6b4ad2f">Quarterly earnings press release</SourceTitle>
    <APEditor xmlns="f105ad54-119a-4495-aa55-0e28b6b4ad2f">
      <UserInfo>
        <DisplayName/>
        <AccountId xsi:nil="true"/>
        <AccountType/>
      </UserInfo>
    </APEditor>
    <UALocComments xmlns="f105ad54-119a-4495-aa55-0e28b6b4ad2f">2007 Template UpLeveling Do Not HandOff</UALocComments>
    <IntlLangReviewDate xmlns="f105ad54-119a-4495-aa55-0e28b6b4ad2f" xsi:nil="true"/>
    <PublishStatusLookup xmlns="f105ad54-119a-4495-aa55-0e28b6b4ad2f">
      <Value>556544</Value>
      <Value>556549</Value>
    </PublishStatusLookup>
    <ParentAssetId xmlns="f105ad54-119a-4495-aa55-0e28b6b4ad2f" xsi:nil="true"/>
    <FeatureTagsTaxHTField0 xmlns="f105ad54-119a-4495-aa55-0e28b6b4ad2f">
      <Terms xmlns="http://schemas.microsoft.com/office/infopath/2007/PartnerControls"/>
    </FeatureTagsTaxHTField0>
    <MachineTranslated xmlns="f105ad54-119a-4495-aa55-0e28b6b4ad2f">false</MachineTranslated>
    <Providers xmlns="f105ad54-119a-4495-aa55-0e28b6b4ad2f" xsi:nil="true"/>
    <OriginalSourceMarket xmlns="f105ad54-119a-4495-aa55-0e28b6b4ad2f">english</OriginalSourceMarket>
    <APDescription xmlns="f105ad54-119a-4495-aa55-0e28b6b4ad2f" xsi:nil="true"/>
    <ContentItem xmlns="f105ad54-119a-4495-aa55-0e28b6b4ad2f" xsi:nil="true"/>
    <ClipArtFilename xmlns="f105ad54-119a-4495-aa55-0e28b6b4ad2f" xsi:nil="true"/>
    <TPInstallLocation xmlns="f105ad54-119a-4495-aa55-0e28b6b4ad2f" xsi:nil="true"/>
    <TimesCloned xmlns="f105ad54-119a-4495-aa55-0e28b6b4ad2f" xsi:nil="true"/>
    <PublishTargets xmlns="f105ad54-119a-4495-aa55-0e28b6b4ad2f">OfficeOnline,OfficeOnlineVNext</PublishTargets>
    <AcquiredFrom xmlns="f105ad54-119a-4495-aa55-0e28b6b4ad2f">Internal MS</AcquiredFrom>
    <AssetStart xmlns="f105ad54-119a-4495-aa55-0e28b6b4ad2f">2012-02-20T20:48:00+00:00</AssetStart>
    <FriendlyTitle xmlns="f105ad54-119a-4495-aa55-0e28b6b4ad2f" xsi:nil="true"/>
    <Provider xmlns="f105ad54-119a-4495-aa55-0e28b6b4ad2f" xsi:nil="true"/>
    <LastHandOff xmlns="f105ad54-119a-4495-aa55-0e28b6b4ad2f" xsi:nil="true"/>
    <Manager xmlns="f105ad54-119a-4495-aa55-0e28b6b4ad2f" xsi:nil="true"/>
    <UALocRecommendation xmlns="f105ad54-119a-4495-aa55-0e28b6b4ad2f">Localize</UALocRecommendation>
    <ArtSampleDocs xmlns="f105ad54-119a-4495-aa55-0e28b6b4ad2f" xsi:nil="true"/>
    <UACurrentWords xmlns="f105ad54-119a-4495-aa55-0e28b6b4ad2f" xsi:nil="true"/>
    <TPClientViewer xmlns="f105ad54-119a-4495-aa55-0e28b6b4ad2f" xsi:nil="true"/>
    <TemplateStatus xmlns="f105ad54-119a-4495-aa55-0e28b6b4ad2f">Complete</TemplateStatus>
    <ShowIn xmlns="f105ad54-119a-4495-aa55-0e28b6b4ad2f">Show everywhere</ShowIn>
    <CSXHash xmlns="f105ad54-119a-4495-aa55-0e28b6b4ad2f" xsi:nil="true"/>
    <Downloads xmlns="f105ad54-119a-4495-aa55-0e28b6b4ad2f">0</Downloads>
    <VoteCount xmlns="f105ad54-119a-4495-aa55-0e28b6b4ad2f" xsi:nil="true"/>
    <OOCacheId xmlns="f105ad54-119a-4495-aa55-0e28b6b4ad2f" xsi:nil="true"/>
    <IsDeleted xmlns="f105ad54-119a-4495-aa55-0e28b6b4ad2f">false</IsDeleted>
    <InternalTagsTaxHTField0 xmlns="f105ad54-119a-4495-aa55-0e28b6b4ad2f">
      <Terms xmlns="http://schemas.microsoft.com/office/infopath/2007/PartnerControls"/>
    </InternalTagsTaxHTField0>
    <UANotes xmlns="f105ad54-119a-4495-aa55-0e28b6b4ad2f">2003 to 2007 conversion</UANotes>
    <AssetExpire xmlns="f105ad54-119a-4495-aa55-0e28b6b4ad2f">2035-01-01T08:00:00+00:00</AssetExpire>
    <CSXSubmissionMarket xmlns="f105ad54-119a-4495-aa55-0e28b6b4ad2f" xsi:nil="true"/>
    <DSATActionTaken xmlns="f105ad54-119a-4495-aa55-0e28b6b4ad2f" xsi:nil="true"/>
    <SubmitterId xmlns="f105ad54-119a-4495-aa55-0e28b6b4ad2f" xsi:nil="true"/>
    <EditorialTags xmlns="f105ad54-119a-4495-aa55-0e28b6b4ad2f" xsi:nil="true"/>
    <TPExecutable xmlns="f105ad54-119a-4495-aa55-0e28b6b4ad2f" xsi:nil="true"/>
    <CSXSubmissionDate xmlns="f105ad54-119a-4495-aa55-0e28b6b4ad2f" xsi:nil="true"/>
    <CSXUpdate xmlns="f105ad54-119a-4495-aa55-0e28b6b4ad2f">false</CSXUpdate>
    <AssetType xmlns="f105ad54-119a-4495-aa55-0e28b6b4ad2f">TP</AssetType>
    <ApprovalLog xmlns="f105ad54-119a-4495-aa55-0e28b6b4ad2f" xsi:nil="true"/>
    <BugNumber xmlns="f105ad54-119a-4495-aa55-0e28b6b4ad2f" xsi:nil="true"/>
    <OriginAsset xmlns="f105ad54-119a-4495-aa55-0e28b6b4ad2f" xsi:nil="true"/>
    <TPComponent xmlns="f105ad54-119a-4495-aa55-0e28b6b4ad2f" xsi:nil="true"/>
    <Milestone xmlns="f105ad54-119a-4495-aa55-0e28b6b4ad2f" xsi:nil="true"/>
    <RecommendationsModifier xmlns="f105ad54-119a-4495-aa55-0e28b6b4ad2f" xsi:nil="true"/>
    <Component xmlns="c7af2036-029c-470e-8042-297c68a41472" xsi:nil="true"/>
    <Description0 xmlns="c7af2036-029c-470e-8042-297c68a41472" xsi:nil="true"/>
    <AssetId xmlns="f105ad54-119a-4495-aa55-0e28b6b4ad2f">TP102831208</AssetId>
    <PolicheckWords xmlns="f105ad54-119a-4495-aa55-0e28b6b4ad2f" xsi:nil="true"/>
    <TPLaunchHelpLink xmlns="f105ad54-119a-4495-aa55-0e28b6b4ad2f" xsi:nil="true"/>
    <IntlLocPriority xmlns="f105ad54-119a-4495-aa55-0e28b6b4ad2f" xsi:nil="true"/>
    <TPApplication xmlns="f105ad54-119a-4495-aa55-0e28b6b4ad2f" xsi:nil="true"/>
    <IntlLangReviewer xmlns="f105ad54-119a-4495-aa55-0e28b6b4ad2f" xsi:nil="true"/>
    <HandoffToMSDN xmlns="f105ad54-119a-4495-aa55-0e28b6b4ad2f" xsi:nil="true"/>
    <PlannedPubDate xmlns="f105ad54-119a-4495-aa55-0e28b6b4ad2f" xsi:nil="true"/>
    <CrawlForDependencies xmlns="f105ad54-119a-4495-aa55-0e28b6b4ad2f">false</CrawlForDependencies>
    <LocLastLocAttemptVersionLookup xmlns="f105ad54-119a-4495-aa55-0e28b6b4ad2f">826409</LocLastLocAttemptVersionLookup>
    <TrustLevel xmlns="f105ad54-119a-4495-aa55-0e28b6b4ad2f">1 Microsoft Managed Content</TrustLevel>
    <CampaignTagsTaxHTField0 xmlns="f105ad54-119a-4495-aa55-0e28b6b4ad2f">
      <Terms xmlns="http://schemas.microsoft.com/office/infopath/2007/PartnerControls"/>
    </CampaignTagsTaxHTField0>
    <TPNamespace xmlns="f105ad54-119a-4495-aa55-0e28b6b4ad2f" xsi:nil="true"/>
    <TaxCatchAll xmlns="f105ad54-119a-4495-aa55-0e28b6b4ad2f"/>
    <IsSearchable xmlns="f105ad54-119a-4495-aa55-0e28b6b4ad2f">true</IsSearchable>
    <TemplateTemplateType xmlns="f105ad54-119a-4495-aa55-0e28b6b4ad2f">Word 2007 Default</TemplateTemplateType>
    <Markets xmlns="f105ad54-119a-4495-aa55-0e28b6b4ad2f"/>
    <IntlLangReview xmlns="f105ad54-119a-4495-aa55-0e28b6b4ad2f">false</IntlLangReview>
    <UAProjectedTotalWords xmlns="f105ad54-119a-4495-aa55-0e28b6b4ad2f" xsi:nil="true"/>
    <OutputCachingOn xmlns="f105ad54-119a-4495-aa55-0e28b6b4ad2f">false</OutputCachingOn>
    <AverageRating xmlns="f105ad54-119a-4495-aa55-0e28b6b4ad2f" xsi:nil="true"/>
    <LocMarketGroupTiers2 xmlns="f105ad54-119a-4495-aa55-0e28b6b4ad2f">,t:Tier 1,t:Tier 2,t:Tier 3,</LocMarketGroupTiers2>
    <APAuthor xmlns="f105ad54-119a-4495-aa55-0e28b6b4ad2f">
      <UserInfo>
        <DisplayName/>
        <AccountId>2721</AccountId>
        <AccountType/>
      </UserInfo>
    </APAuthor>
    <TPCommandLine xmlns="f105ad54-119a-4495-aa55-0e28b6b4ad2f" xsi:nil="true"/>
    <LocManualTestRequired xmlns="f105ad54-119a-4495-aa55-0e28b6b4ad2f">false</LocManualTestRequired>
    <TPAppVersion xmlns="f105ad54-119a-4495-aa55-0e28b6b4ad2f" xsi:nil="true"/>
    <EditorialStatus xmlns="f105ad54-119a-4495-aa55-0e28b6b4ad2f" xsi:nil="true"/>
    <LastModifiedDateTime xmlns="f105ad54-119a-4495-aa55-0e28b6b4ad2f" xsi:nil="true"/>
    <TPLaunchHelpLinkType xmlns="f105ad54-119a-4495-aa55-0e28b6b4ad2f">Template</TPLaunchHelpLinkType>
    <OriginalRelease xmlns="f105ad54-119a-4495-aa55-0e28b6b4ad2f">14</OriginalRelease>
    <ScenarioTagsTaxHTField0 xmlns="f105ad54-119a-4495-aa55-0e28b6b4ad2f">
      <Terms xmlns="http://schemas.microsoft.com/office/infopath/2007/PartnerControls"/>
    </ScenarioTagsTaxHTField0>
    <LocalizationTagsTaxHTField0 xmlns="f105ad54-119a-4495-aa55-0e28b6b4ad2f">
      <Terms xmlns="http://schemas.microsoft.com/office/infopath/2007/PartnerControls"/>
    </LocalizationTagsTaxHTField0>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TemplateFile" ma:contentTypeID="0x01010037696D9D1D95EC45A9440548E782419D04008C4669C20C93454ABB50E332FADBDDBE" ma:contentTypeVersion="55" ma:contentTypeDescription="Create a new document." ma:contentTypeScope="" ma:versionID="0862fa1d3c98dca9116b8c2bbf050b2c">
  <xsd:schema xmlns:xsd="http://www.w3.org/2001/XMLSchema" xmlns:xs="http://www.w3.org/2001/XMLSchema" xmlns:p="http://schemas.microsoft.com/office/2006/metadata/properties" xmlns:ns2="f105ad54-119a-4495-aa55-0e28b6b4ad2f" xmlns:ns3="c7af2036-029c-470e-8042-297c68a41472" targetNamespace="http://schemas.microsoft.com/office/2006/metadata/properties" ma:root="true" ma:fieldsID="efcf89ea05a71204977c7c6a0a118372" ns2:_="" ns3:_="">
    <xsd:import namespace="f105ad54-119a-4495-aa55-0e28b6b4ad2f"/>
    <xsd:import namespace="c7af2036-029c-470e-8042-297c68a41472"/>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element ref="ns3:Description0" minOccurs="0"/>
                <xsd:element ref="ns3:Compon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105ad54-119a-4495-aa55-0e28b6b4ad2f"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0:00:00Z"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fcc66ca1-c804-4edc-95c8-efd5040409e2}"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77ED1C39-458B-43CB-92CF-2BB5034D6716}" ma:internalName="CSXSubmissionMarket" ma:readOnly="false" ma:showField="MarketName" ma:web="f105ad54-119a-4495-aa55-0e28b6b4ad2f">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6cd481e8-ffbe-48c6-a0d2-a06a66f62d0e}"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48E76E2C-5BED-4E0E-9D91-D053B66F5ED2}" ma:internalName="InProjectListLookup" ma:readOnly="true" ma:showField="InProjectList"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49953ee0-cdd8-4a42-ac76-36ba2a8fee2f}"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48E76E2C-5BED-4E0E-9D91-D053B66F5ED2}" ma:internalName="LastCompleteVersionLookup" ma:readOnly="true" ma:showField="LastCompleteVersion"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48E76E2C-5BED-4E0E-9D91-D053B66F5ED2}" ma:internalName="LastPreviewErrorLookup" ma:readOnly="true" ma:showField="LastPreviewError"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48E76E2C-5BED-4E0E-9D91-D053B66F5ED2}" ma:internalName="LastPreviewResultLookup" ma:readOnly="true" ma:showField="LastPreviewResult"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48E76E2C-5BED-4E0E-9D91-D053B66F5ED2}" ma:internalName="LastPreviewAttemptDateLookup" ma:readOnly="true" ma:showField="LastPreviewAttemptDat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48E76E2C-5BED-4E0E-9D91-D053B66F5ED2}" ma:internalName="LastPreviewedByLookup" ma:readOnly="true" ma:showField="LastPreviewedBy"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48E76E2C-5BED-4E0E-9D91-D053B66F5ED2}" ma:internalName="LastPreviewTimeLookup" ma:readOnly="true" ma:showField="LastPreviewTim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48E76E2C-5BED-4E0E-9D91-D053B66F5ED2}" ma:internalName="LastPreviewVersionLookup" ma:readOnly="true" ma:showField="LastPreviewVersion"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48E76E2C-5BED-4E0E-9D91-D053B66F5ED2}" ma:internalName="LastPublishErrorLookup" ma:readOnly="true" ma:showField="LastPublishError"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48E76E2C-5BED-4E0E-9D91-D053B66F5ED2}" ma:internalName="LastPublishResultLookup" ma:readOnly="true" ma:showField="LastPublishResult"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48E76E2C-5BED-4E0E-9D91-D053B66F5ED2}" ma:internalName="LastPublishAttemptDateLookup" ma:readOnly="true" ma:showField="LastPublishAttemptDat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48E76E2C-5BED-4E0E-9D91-D053B66F5ED2}" ma:internalName="LastPublishedByLookup" ma:readOnly="true" ma:showField="LastPublishedBy"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48E76E2C-5BED-4E0E-9D91-D053B66F5ED2}" ma:internalName="LastPublishTimeLookup" ma:readOnly="true" ma:showField="LastPublishTim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48E76E2C-5BED-4E0E-9D91-D053B66F5ED2}" ma:internalName="LastPublishVersionLookup" ma:readOnly="true" ma:showField="LastPublishVersion"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F611A6F9-FC3A-482F-805C-5B55AA6502C0}" ma:internalName="LocLastLocAttemptVersionLookup" ma:readOnly="false" ma:showField="LastLocAttemptVersion" ma:web="f105ad54-119a-4495-aa55-0e28b6b4ad2f">
      <xsd:simpleType>
        <xsd:restriction base="dms:Lookup"/>
      </xsd:simpleType>
    </xsd:element>
    <xsd:element name="LocLastLocAttemptVersionTypeLookup" ma:index="72" nillable="true" ma:displayName="Loc Last Loc Attempt Version Type" ma:default="" ma:list="{F611A6F9-FC3A-482F-805C-5B55AA6502C0}" ma:internalName="LocLastLocAttemptVersionTypeLookup" ma:readOnly="true" ma:showField="LastLocAttemptVersionType" ma:web="f105ad54-119a-4495-aa55-0e28b6b4ad2f">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F611A6F9-FC3A-482F-805C-5B55AA6502C0}" ma:internalName="LocNewPublishedVersionLookup" ma:readOnly="true" ma:showField="NewPublishedVersion" ma:web="f105ad54-119a-4495-aa55-0e28b6b4ad2f">
      <xsd:simpleType>
        <xsd:restriction base="dms:Lookup"/>
      </xsd:simpleType>
    </xsd:element>
    <xsd:element name="LocOverallHandbackStatusLookup" ma:index="76" nillable="true" ma:displayName="Loc Overall Handback Status" ma:default="" ma:list="{F611A6F9-FC3A-482F-805C-5B55AA6502C0}" ma:internalName="LocOverallHandbackStatusLookup" ma:readOnly="true" ma:showField="OverallHandbackStatus" ma:web="f105ad54-119a-4495-aa55-0e28b6b4ad2f">
      <xsd:simpleType>
        <xsd:restriction base="dms:Lookup"/>
      </xsd:simpleType>
    </xsd:element>
    <xsd:element name="LocOverallLocStatusLookup" ma:index="77" nillable="true" ma:displayName="Loc Overall Localize Status" ma:default="" ma:list="{F611A6F9-FC3A-482F-805C-5B55AA6502C0}" ma:internalName="LocOverallLocStatusLookup" ma:readOnly="true" ma:showField="OverallLocStatus" ma:web="f105ad54-119a-4495-aa55-0e28b6b4ad2f">
      <xsd:simpleType>
        <xsd:restriction base="dms:Lookup"/>
      </xsd:simpleType>
    </xsd:element>
    <xsd:element name="LocOverallPreviewStatusLookup" ma:index="78" nillable="true" ma:displayName="Loc Overall Preview Status" ma:default="" ma:list="{F611A6F9-FC3A-482F-805C-5B55AA6502C0}" ma:internalName="LocOverallPreviewStatusLookup" ma:readOnly="true" ma:showField="OverallPreviewStatus" ma:web="f105ad54-119a-4495-aa55-0e28b6b4ad2f">
      <xsd:simpleType>
        <xsd:restriction base="dms:Lookup"/>
      </xsd:simpleType>
    </xsd:element>
    <xsd:element name="LocOverallPublishStatusLookup" ma:index="79" nillable="true" ma:displayName="Loc Overall Publish Status" ma:default="" ma:list="{F611A6F9-FC3A-482F-805C-5B55AA6502C0}" ma:internalName="LocOverallPublishStatusLookup" ma:readOnly="true" ma:showField="OverallPublishStatus" ma:web="f105ad54-119a-4495-aa55-0e28b6b4ad2f">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F611A6F9-FC3A-482F-805C-5B55AA6502C0}" ma:internalName="LocProcessedForHandoffsLookup" ma:readOnly="true" ma:showField="ProcessedForHandoffs" ma:web="f105ad54-119a-4495-aa55-0e28b6b4ad2f">
      <xsd:simpleType>
        <xsd:restriction base="dms:Lookup"/>
      </xsd:simpleType>
    </xsd:element>
    <xsd:element name="LocProcessedForMarketsLookup" ma:index="82" nillable="true" ma:displayName="Loc Processed For Markets" ma:default="" ma:list="{F611A6F9-FC3A-482F-805C-5B55AA6502C0}" ma:internalName="LocProcessedForMarketsLookup" ma:readOnly="true" ma:showField="ProcessedForMarkets" ma:web="f105ad54-119a-4495-aa55-0e28b6b4ad2f">
      <xsd:simpleType>
        <xsd:restriction base="dms:Lookup"/>
      </xsd:simpleType>
    </xsd:element>
    <xsd:element name="LocPublishedDependentAssetsLookup" ma:index="83" nillable="true" ma:displayName="Loc Published Dependent Assets" ma:default="" ma:list="{F611A6F9-FC3A-482F-805C-5B55AA6502C0}" ma:internalName="LocPublishedDependentAssetsLookup" ma:readOnly="true" ma:showField="PublishedDependentAssets" ma:web="f105ad54-119a-4495-aa55-0e28b6b4ad2f">
      <xsd:simpleType>
        <xsd:restriction base="dms:Lookup"/>
      </xsd:simpleType>
    </xsd:element>
    <xsd:element name="LocPublishedLinkedAssetsLookup" ma:index="84" nillable="true" ma:displayName="Loc Published Linked Assets" ma:default="" ma:list="{F611A6F9-FC3A-482F-805C-5B55AA6502C0}" ma:internalName="LocPublishedLinkedAssetsLookup" ma:readOnly="true" ma:showField="PublishedLinkedAssets" ma:web="f105ad54-119a-4495-aa55-0e28b6b4ad2f">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e3ccb7f3-e095-4e60-89e4-99358a9e407b}"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77ED1C39-458B-43CB-92CF-2BB5034D6716}" ma:internalName="Markets" ma:readOnly="false" ma:showField="MarketNam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48E76E2C-5BED-4E0E-9D91-D053B66F5ED2}" ma:internalName="NumOfRatingsLookup" ma:readOnly="true" ma:showField="NumOfRatings"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48E76E2C-5BED-4E0E-9D91-D053B66F5ED2}" ma:internalName="PublishStatusLookup" ma:readOnly="false" ma:showField="PublishStatus"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faf1e1af-89ff-457d-b189-64e47bbed779}"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14d3419f-9772-4c8d-a0a0-05446c45e95f}" ma:internalName="TaxCatchAll" ma:showField="CatchAllData"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14d3419f-9772-4c8d-a0a0-05446c45e95f}" ma:internalName="TaxCatchAllLabel" ma:readOnly="true" ma:showField="CatchAllDataLabel"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7af2036-029c-470e-8042-297c68a41472" elementFormDefault="qualified">
    <xsd:import namespace="http://schemas.microsoft.com/office/2006/documentManagement/types"/>
    <xsd:import namespace="http://schemas.microsoft.com/office/infopath/2007/PartnerControls"/>
    <xsd:element name="Description0" ma:index="134" nillable="true" ma:displayName="Description" ma:internalName="Description0">
      <xsd:simpleType>
        <xsd:restriction base="dms:Note"/>
      </xsd:simpleType>
    </xsd:element>
    <xsd:element name="Component" ma:index="135" nillable="true" ma:displayName="Component" ma:internalName="Component">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5FED145-1F10-4F6E-9F52-5748AF05AAA1}">
  <ds:schemaRefs>
    <ds:schemaRef ds:uri="http://purl.org/dc/terms/"/>
    <ds:schemaRef ds:uri="http://schemas.microsoft.com/office/infopath/2007/PartnerControls"/>
    <ds:schemaRef ds:uri="http://schemas.microsoft.com/office/2006/documentManagement/types"/>
    <ds:schemaRef ds:uri="http://purl.org/dc/elements/1.1/"/>
    <ds:schemaRef ds:uri="http://schemas.microsoft.com/office/2006/metadata/properties"/>
    <ds:schemaRef ds:uri="f105ad54-119a-4495-aa55-0e28b6b4ad2f"/>
    <ds:schemaRef ds:uri="http://schemas.openxmlformats.org/package/2006/metadata/core-properties"/>
    <ds:schemaRef ds:uri="c7af2036-029c-470e-8042-297c68a41472"/>
    <ds:schemaRef ds:uri="http://www.w3.org/XML/1998/namespace"/>
    <ds:schemaRef ds:uri="http://purl.org/dc/dcmitype/"/>
  </ds:schemaRefs>
</ds:datastoreItem>
</file>

<file path=customXml/itemProps2.xml><?xml version="1.0" encoding="utf-8"?>
<ds:datastoreItem xmlns:ds="http://schemas.openxmlformats.org/officeDocument/2006/customXml" ds:itemID="{6712098E-F21B-4847-9DD1-6B5DE41326DB}">
  <ds:schemaRefs>
    <ds:schemaRef ds:uri="http://schemas.openxmlformats.org/officeDocument/2006/bibliography"/>
  </ds:schemaRefs>
</ds:datastoreItem>
</file>

<file path=customXml/itemProps3.xml><?xml version="1.0" encoding="utf-8"?>
<ds:datastoreItem xmlns:ds="http://schemas.openxmlformats.org/officeDocument/2006/customXml" ds:itemID="{F7F08899-81D4-498E-A32A-C640076FE4D4}">
  <ds:schemaRefs>
    <ds:schemaRef ds:uri="http://schemas.microsoft.com/sharepoint/v3/contenttype/forms"/>
  </ds:schemaRefs>
</ds:datastoreItem>
</file>

<file path=customXml/itemProps4.xml><?xml version="1.0" encoding="utf-8"?>
<ds:datastoreItem xmlns:ds="http://schemas.openxmlformats.org/officeDocument/2006/customXml" ds:itemID="{AC564EB4-9195-49DA-A861-27AF4D43B2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105ad54-119a-4495-aa55-0e28b6b4ad2f"/>
    <ds:schemaRef ds:uri="c7af2036-029c-470e-8042-297c68a414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tf02831209_win32</Template>
  <TotalTime>0</TotalTime>
  <Pages>3</Pages>
  <Words>304</Words>
  <Characters>2080</Characters>
  <Application>Microsoft Office Word</Application>
  <DocSecurity>0</DocSecurity>
  <Lines>17</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Pressemitteilung zu den Quartalseinkünften</vt:lpstr>
    </vt:vector>
  </TitlesOfParts>
  <Manager/>
  <Company>Microsoft Corporation</Company>
  <LinksUpToDate>false</LinksUpToDate>
  <CharactersWithSpaces>2380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Apel, Claudia</dc:creator>
  <cp:keywords/>
  <dc:description/>
  <cp:lastModifiedBy>Apel, Claudia</cp:lastModifiedBy>
  <cp:revision>2</cp:revision>
  <cp:lastPrinted>2022-11-08T09:46:00Z</cp:lastPrinted>
  <dcterms:created xsi:type="dcterms:W3CDTF">2022-11-08T14:06:00Z</dcterms:created>
  <dcterms:modified xsi:type="dcterms:W3CDTF">2022-11-08T14:06:00Z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TC010197751031</vt:lpwstr>
  </property>
  <property fmtid="{D5CDD505-2E9C-101B-9397-08002B2CF9AE}" pid="3" name="InternalTags">
    <vt:lpwstr/>
  </property>
  <property fmtid="{D5CDD505-2E9C-101B-9397-08002B2CF9AE}" pid="4" name="ContentTypeId">
    <vt:lpwstr>0x01010037696D9D1D95EC45A9440548E782419D04008C4669C20C93454ABB50E332FADBDDBE</vt:lpwstr>
  </property>
  <property fmtid="{D5CDD505-2E9C-101B-9397-08002B2CF9AE}" pid="5" name="FeatureTags">
    <vt:lpwstr/>
  </property>
  <property fmtid="{D5CDD505-2E9C-101B-9397-08002B2CF9AE}" pid="6" name="LocalizationTags">
    <vt:lpwstr/>
  </property>
  <property fmtid="{D5CDD505-2E9C-101B-9397-08002B2CF9AE}" pid="7" name="ScenarioTags">
    <vt:lpwstr/>
  </property>
  <property fmtid="{D5CDD505-2E9C-101B-9397-08002B2CF9AE}" pid="8" name="CampaignTags">
    <vt:lpwstr/>
  </property>
  <property fmtid="{D5CDD505-2E9C-101B-9397-08002B2CF9AE}" pid="9" name="Order">
    <vt:r8>13900000</vt:r8>
  </property>
  <property fmtid="{D5CDD505-2E9C-101B-9397-08002B2CF9AE}" pid="10" name="HiddenCategoryTags">
    <vt:lpwstr/>
  </property>
  <property fmtid="{D5CDD505-2E9C-101B-9397-08002B2CF9AE}" pid="11" name="ImageGenStatus">
    <vt:i4>0</vt:i4>
  </property>
  <property fmtid="{D5CDD505-2E9C-101B-9397-08002B2CF9AE}" pid="12" name="CategoryTags">
    <vt:lpwstr/>
  </property>
  <property fmtid="{D5CDD505-2E9C-101B-9397-08002B2CF9AE}" pid="13" name="Applications">
    <vt:lpwstr/>
  </property>
  <property fmtid="{D5CDD505-2E9C-101B-9397-08002B2CF9AE}" pid="14" name="LocMarketGroupTiers">
    <vt:lpwstr>,t:Tier 1,t:Tier 2,t:Tier 3,</vt:lpwstr>
  </property>
</Properties>
</file>